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sz w:val="32"/>
          <w:szCs w:val="32"/>
        </w:rPr>
        <w:t>尊敬的顾客</w:t>
      </w:r>
    </w:p>
    <w:p>
      <w:pPr>
        <w:spacing w:line="360" w:lineRule="auto"/>
        <w:ind w:firstLine="200" w:firstLineChars="200"/>
        <w:rPr>
          <w:rFonts w:hint="eastAsia" w:ascii="宋体" w:hAnsi="宋体"/>
          <w:sz w:val="10"/>
          <w:szCs w:val="10"/>
        </w:rPr>
      </w:pPr>
    </w:p>
    <w:p>
      <w:pPr>
        <w:spacing w:line="360" w:lineRule="auto"/>
        <w:ind w:firstLine="560" w:firstLineChars="2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感谢您使用本公司YTC4215微量水分测定仪。在您初次使用该仪器前，请您详细地阅读本使用说明书，将可帮助您熟练地使用本仪器。</w:t>
      </w:r>
    </w:p>
    <w:p>
      <w:pPr>
        <w:spacing w:line="360" w:lineRule="auto"/>
        <w:ind w:firstLine="200" w:firstLineChars="200"/>
        <w:rPr>
          <w:rFonts w:hint="eastAsia" w:ascii="宋体" w:hAnsi="宋体"/>
          <w:sz w:val="10"/>
          <w:szCs w:val="10"/>
        </w:rPr>
      </w:pPr>
    </w:p>
    <w:p>
      <w:pPr>
        <w:spacing w:line="360" w:lineRule="auto"/>
        <w:ind w:firstLine="2240" w:firstLineChars="800"/>
        <w:rPr>
          <w:rFonts w:ascii="宋体" w:hAnsi="宋体"/>
          <w:sz w:val="28"/>
        </w:rPr>
      </w:pPr>
      <w:r>
        <w:rPr>
          <w:rFonts w:ascii="宋体" w:hAnsi="宋体"/>
          <w:sz w:val="28"/>
        </w:rPr>
        <w:pict>
          <v:shape id="Picture 2" o:spid="_x0000_s2050" o:spt="75" type="#_x0000_t75" style="position:absolute;left:0pt;margin-left:-36pt;margin-top:31.2pt;height:107.95pt;width:107.95pt;mso-wrap-distance-bottom:0pt;mso-wrap-distance-left:9pt;mso-wrap-distance-right:9pt;mso-wrap-distance-top:0pt;z-index:251694080;mso-width-relative:page;mso-height-relative:page;" o:ole="t" filled="f" stroked="f" coordsize="21600,21600">
            <v:path/>
            <v:fill on="f" focussize="0,0"/>
            <v:stroke on="f"/>
            <v:imagedata r:id="rId9" cropleft="11097f" croptop="8323f" cropright="7274f" cropbottom="10048f" o:title=""/>
            <o:lock v:ext="edit" grouping="f" rotation="f" text="f" aspectratio="t"/>
            <w10:wrap type="square"/>
          </v:shape>
          <o:OLEObject Type="Embed" ProgID="PBrush" ShapeID="Picture 2" DrawAspect="Content" ObjectID="_1468075725" r:id="rId8">
            <o:LockedField>false</o:LockedField>
          </o:OLEObject>
        </w:pict>
      </w:r>
      <w:r>
        <w:rPr>
          <w:rFonts w:hint="eastAsia" w:ascii="宋体" w:hAnsi="宋体"/>
          <w:sz w:val="28"/>
        </w:rPr>
        <w:t>我们的宗旨是不断地改进和完善公司的产品，因此您所使用的仪器可能与使用说明书有少许的差别。如果有改动的话，我们会用附页方式告知，敬请谅解！您有不清楚之处，请与公司售后服务部联络，我们定会满足您的要求。</w:t>
      </w:r>
    </w:p>
    <w:p>
      <w:pPr>
        <w:spacing w:line="360" w:lineRule="auto"/>
        <w:rPr>
          <w:rFonts w:hint="eastAsia" w:ascii="宋体" w:hAnsi="宋体"/>
          <w:sz w:val="28"/>
        </w:rPr>
      </w:pPr>
    </w:p>
    <w:p>
      <w:pPr>
        <w:numPr>
          <w:ilvl w:val="0"/>
          <w:numId w:val="0"/>
        </w:numPr>
        <w:ind w:leftChars="0"/>
        <w:rPr>
          <w:rFonts w:hint="eastAsia" w:eastAsia="黑体"/>
          <w:b/>
          <w:sz w:val="30"/>
        </w:rPr>
      </w:pPr>
      <w:r>
        <w:rPr>
          <w:rFonts w:ascii="宋体" w:hAnsi="宋体"/>
          <w:sz w:val="28"/>
        </w:rPr>
        <w:pict>
          <v:shape id="Picture 3" o:spid="_x0000_s2051" o:spt="75" type="#_x0000_t75" style="position:absolute;left:0pt;margin-left:-27pt;margin-top:0pt;height:95.25pt;width:95.25pt;mso-wrap-distance-bottom:0pt;mso-wrap-distance-left:9pt;mso-wrap-distance-right:9pt;mso-wrap-distance-top:0pt;z-index:251695104;mso-width-relative:page;mso-height-relative:page;" o:ole="t" filled="f" stroked="f" coordsize="21600,21600">
            <v:path/>
            <v:fill on="f" focussize="0,0"/>
            <v:stroke on="f"/>
            <v:imagedata r:id="rId11" cropleft="13871f" croptop="8323f" cropright="10048f" cropbottom="15596f" o:title=""/>
            <o:lock v:ext="edit" grouping="f" rotation="f" text="f" aspectratio="t"/>
            <w10:wrap type="square"/>
          </v:shape>
          <o:OLEObject Type="Embed" ProgID="PBrush" ShapeID="Picture 3" DrawAspect="Content" ObjectID="_1468075726" r:id="rId10">
            <o:LockedField>false</o:LockedField>
          </o:OLEObject>
        </w:pict>
      </w:r>
      <w:r>
        <w:rPr>
          <w:rFonts w:hint="eastAsia" w:ascii="宋体" w:hAnsi="宋体"/>
          <w:sz w:val="28"/>
        </w:rPr>
        <w:t>由于输入输出端子、测试柱等均有可能带电压，您在插拔测试线、电源插座时，会产生电火花，小心电击，避免触电危险，注意人身安全！</w:t>
      </w:r>
      <w:r>
        <w:rPr>
          <w:rFonts w:hAnsi="宋体" w:cs="Times New Roman"/>
          <w:b/>
          <w:szCs w:val="30"/>
        </w:rPr>
        <w:br w:type="page"/>
      </w:r>
      <w:r>
        <w:rPr>
          <w:rFonts w:hint="eastAsia" w:eastAsia="黑体"/>
          <w:b/>
          <w:sz w:val="30"/>
        </w:rPr>
        <w:t>慎重保证</w:t>
      </w:r>
    </w:p>
    <w:p>
      <w:pPr>
        <w:spacing w:line="360" w:lineRule="auto"/>
        <w:ind w:firstLine="840" w:firstLineChars="3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本公司生产的产品，在发货之日起三个月内，如产品出现缺陷，实行包换。</w:t>
      </w:r>
      <w:r>
        <w:rPr>
          <w:rFonts w:hint="eastAsia" w:ascii="宋体" w:hAnsi="宋体"/>
          <w:sz w:val="28"/>
          <w:lang w:val="en-US" w:eastAsia="zh-CN"/>
        </w:rPr>
        <w:t>三</w:t>
      </w:r>
      <w:r>
        <w:rPr>
          <w:rFonts w:hint="eastAsia" w:ascii="宋体" w:hAnsi="宋体"/>
          <w:sz w:val="28"/>
        </w:rPr>
        <w:t>年（包括</w:t>
      </w:r>
      <w:r>
        <w:rPr>
          <w:rFonts w:hint="eastAsia" w:ascii="宋体" w:hAnsi="宋体"/>
          <w:sz w:val="28"/>
          <w:lang w:eastAsia="zh-CN"/>
        </w:rPr>
        <w:t>三</w:t>
      </w:r>
      <w:r>
        <w:rPr>
          <w:rFonts w:hint="eastAsia" w:ascii="宋体" w:hAnsi="宋体"/>
          <w:sz w:val="28"/>
        </w:rPr>
        <w:t>年）内如产品出现缺陷，实行免费维修。</w:t>
      </w:r>
      <w:r>
        <w:rPr>
          <w:rFonts w:hint="eastAsia" w:ascii="宋体" w:hAnsi="宋体"/>
          <w:sz w:val="28"/>
          <w:lang w:eastAsia="zh-CN"/>
        </w:rPr>
        <w:t>三</w:t>
      </w:r>
      <w:r>
        <w:rPr>
          <w:rFonts w:hint="eastAsia" w:ascii="宋体" w:hAnsi="宋体"/>
          <w:sz w:val="28"/>
        </w:rPr>
        <w:t>年以上如产品出现缺陷，实行有偿终身维修。如有合同约定的除外。</w:t>
      </w:r>
    </w:p>
    <w:p>
      <w:pPr>
        <w:numPr>
          <w:ilvl w:val="0"/>
          <w:numId w:val="1"/>
        </w:numPr>
        <w:rPr>
          <w:rFonts w:eastAsia="黑体"/>
          <w:b/>
          <w:sz w:val="30"/>
        </w:rPr>
      </w:pPr>
      <w:r>
        <w:rPr>
          <w:rFonts w:hint="eastAsia" w:eastAsia="黑体"/>
          <w:b/>
          <w:sz w:val="30"/>
        </w:rPr>
        <w:t>安全要求</w:t>
      </w:r>
    </w:p>
    <w:p>
      <w:pPr>
        <w:spacing w:line="360" w:lineRule="auto"/>
        <w:ind w:firstLine="840" w:firstLineChars="300"/>
        <w:rPr>
          <w:rFonts w:ascii="宋体" w:hAnsi="宋体"/>
          <w:sz w:val="28"/>
        </w:rPr>
      </w:pPr>
      <w:r>
        <w:rPr>
          <w:rFonts w:hint="eastAsia" w:ascii="宋体" w:hAnsi="宋体"/>
          <w:sz w:val="28"/>
        </w:rPr>
        <w:t>请阅读下列安全注意事项，以免人身伤害，并防止本产品或与其相连接的任何其它产品受到损坏。为了避免可能发生的危险，本产品只可在规定的范围内使用。</w:t>
      </w:r>
    </w:p>
    <w:p>
      <w:pPr>
        <w:spacing w:line="360" w:lineRule="auto"/>
        <w:ind w:firstLine="437"/>
        <w:rPr>
          <w:sz w:val="24"/>
          <w:u w:val="thick"/>
        </w:rPr>
      </w:pPr>
      <w:r>
        <w:rPr>
          <w:rFonts w:hint="eastAsia"/>
          <w:b/>
          <w:i/>
          <w:sz w:val="24"/>
        </w:rPr>
        <w:t>只有合格的技术人员才可执行维修</w:t>
      </w:r>
      <w:r>
        <w:rPr>
          <w:rFonts w:hint="eastAsia"/>
          <w:b/>
          <w:sz w:val="24"/>
        </w:rPr>
        <w:t>。</w:t>
      </w:r>
    </w:p>
    <w:p>
      <w:pPr>
        <w:ind w:firstLine="210"/>
        <w:rPr>
          <w:rFonts w:eastAsia="黑体"/>
          <w:b/>
          <w:sz w:val="28"/>
        </w:rPr>
      </w:pPr>
      <w:r>
        <w:rPr>
          <w:rFonts w:eastAsia="黑体"/>
          <w:b/>
          <w:sz w:val="28"/>
        </w:rPr>
        <w:t>—</w:t>
      </w:r>
      <w:r>
        <w:rPr>
          <w:rFonts w:hint="eastAsia" w:eastAsia="黑体"/>
          <w:b/>
          <w:sz w:val="28"/>
        </w:rPr>
        <w:t>防止火灾或人身伤害</w:t>
      </w:r>
    </w:p>
    <w:p>
      <w:pPr>
        <w:ind w:firstLine="210"/>
      </w:pPr>
      <w:r>
        <w:rPr>
          <w:rFonts w:hint="eastAsia"/>
          <w:b/>
          <w:sz w:val="28"/>
        </w:rPr>
        <w:t>使用适当的电源线。</w:t>
      </w:r>
      <w:r>
        <w:rPr>
          <w:rFonts w:hint="eastAsia" w:ascii="宋体" w:hAnsi="宋体"/>
          <w:sz w:val="28"/>
        </w:rPr>
        <w:t>只可使用本产品专用、并且符合本产品规格的电源线。</w:t>
      </w:r>
    </w:p>
    <w:p>
      <w:pPr>
        <w:ind w:firstLine="210"/>
        <w:rPr>
          <w:rFonts w:ascii="宋体" w:hAnsi="宋体"/>
          <w:sz w:val="28"/>
        </w:rPr>
      </w:pPr>
      <w:r>
        <w:rPr>
          <w:rFonts w:hint="eastAsia"/>
          <w:b/>
          <w:sz w:val="28"/>
        </w:rPr>
        <w:t>正确地连接和断开。</w:t>
      </w:r>
      <w:r>
        <w:rPr>
          <w:rFonts w:hint="eastAsia" w:ascii="宋体" w:hAnsi="宋体"/>
          <w:sz w:val="28"/>
        </w:rPr>
        <w:t>当测试导线与带电端子连接时，请勿随意连接或断开测试导线。</w:t>
      </w:r>
    </w:p>
    <w:p>
      <w:pPr>
        <w:ind w:firstLine="210"/>
        <w:rPr>
          <w:rFonts w:ascii="宋体" w:hAnsi="宋体"/>
          <w:sz w:val="28"/>
        </w:rPr>
      </w:pPr>
      <w:r>
        <w:rPr>
          <w:rFonts w:hint="eastAsia"/>
          <w:b/>
          <w:sz w:val="28"/>
        </w:rPr>
        <w:t>产品接地。</w:t>
      </w:r>
      <w:r>
        <w:rPr>
          <w:rFonts w:hint="eastAsia" w:ascii="宋体" w:hAnsi="宋体"/>
          <w:sz w:val="28"/>
        </w:rPr>
        <w:t>本产品除通过电源线接地导线接地外，产品外壳的接地柱必须接地。为了防止电击，接地导体必须与地面相连。在与本产品输入或输出终端连接前，应确保本产品已正确接地。</w:t>
      </w:r>
    </w:p>
    <w:p>
      <w:pPr>
        <w:rPr>
          <w:rFonts w:hint="eastAsia"/>
          <w:b/>
          <w:bCs/>
          <w:sz w:val="44"/>
        </w:rPr>
      </w:pPr>
      <w:r>
        <w:rPr>
          <w:rFonts w:hint="eastAsia"/>
          <w:b/>
          <w:sz w:val="28"/>
        </w:rPr>
        <w:t>注意所有终端的额定值。</w:t>
      </w:r>
      <w:r>
        <w:rPr>
          <w:rFonts w:hint="eastAsia" w:ascii="宋体" w:hAnsi="宋体"/>
          <w:sz w:val="28"/>
        </w:rPr>
        <w:t>为了防止火灾或电击危险，请注意本产品的所有额定值和标记。在对本产品进行连接之前，请阅读本产品使用说明书，以便进一步了解有关额定值的信息。</w:t>
      </w:r>
    </w:p>
    <w:p>
      <w:pPr>
        <w:ind w:firstLine="210"/>
        <w:rPr>
          <w:rFonts w:hint="eastAsia"/>
          <w:b/>
          <w:sz w:val="28"/>
        </w:rPr>
      </w:pPr>
      <w:r>
        <w:rPr>
          <w:rFonts w:hint="eastAsia" w:ascii="仿宋_GB2312" w:eastAsia="仿宋_GB2312"/>
          <w:b/>
          <w:sz w:val="44"/>
        </w:rPr>
        <w:t>·</w:t>
      </w:r>
      <w:r>
        <w:rPr>
          <w:rFonts w:hint="eastAsia" w:ascii="宋体" w:hAnsi="宋体"/>
          <w:b/>
          <w:sz w:val="30"/>
        </w:rPr>
        <w:t>请勿在无仪器盖板时操作</w:t>
      </w:r>
      <w:r>
        <w:rPr>
          <w:rFonts w:hint="eastAsia"/>
          <w:b/>
          <w:sz w:val="28"/>
        </w:rPr>
        <w:t>。</w:t>
      </w:r>
      <w:r>
        <w:rPr>
          <w:rFonts w:hint="eastAsia" w:ascii="宋体" w:hAnsi="宋体"/>
          <w:sz w:val="28"/>
        </w:rPr>
        <w:t>如盖板或面板已卸下，请勿操作本产品</w:t>
      </w:r>
      <w:r>
        <w:rPr>
          <w:rFonts w:hint="eastAsia"/>
        </w:rPr>
        <w:t>。</w:t>
      </w:r>
    </w:p>
    <w:p>
      <w:pPr>
        <w:ind w:firstLine="210"/>
      </w:pPr>
      <w:r>
        <w:rPr>
          <w:rFonts w:hint="eastAsia" w:ascii="宋体" w:hAnsi="宋体"/>
          <w:b/>
          <w:sz w:val="30"/>
        </w:rPr>
        <w:t>使用适当的保险丝</w:t>
      </w:r>
      <w:r>
        <w:rPr>
          <w:rFonts w:hint="eastAsia" w:ascii="宋体" w:hAnsi="宋体"/>
          <w:sz w:val="30"/>
        </w:rPr>
        <w:t>。</w:t>
      </w:r>
      <w:r>
        <w:rPr>
          <w:rFonts w:hint="eastAsia" w:ascii="宋体" w:hAnsi="宋体"/>
          <w:sz w:val="28"/>
        </w:rPr>
        <w:t>只可使用符合本产品规定类型和额定值的保险丝。</w:t>
      </w:r>
    </w:p>
    <w:p>
      <w:pPr>
        <w:ind w:firstLine="210"/>
        <w:rPr>
          <w:rFonts w:ascii="宋体" w:hAnsi="宋体"/>
          <w:sz w:val="28"/>
        </w:rPr>
      </w:pPr>
      <w:r>
        <w:rPr>
          <w:rFonts w:hint="eastAsia" w:ascii="宋体" w:hAnsi="宋体"/>
          <w:b/>
          <w:sz w:val="30"/>
        </w:rPr>
        <w:t>避免接触裸露电路和带电金属</w:t>
      </w:r>
      <w:r>
        <w:rPr>
          <w:rFonts w:hint="eastAsia"/>
          <w:b/>
          <w:sz w:val="28"/>
        </w:rPr>
        <w:t>。</w:t>
      </w:r>
      <w:r>
        <w:rPr>
          <w:rFonts w:hint="eastAsia" w:ascii="宋体" w:hAnsi="宋体"/>
          <w:sz w:val="28"/>
        </w:rPr>
        <w:t>产品有电时，请勿触摸裸露的接点和部位。</w:t>
      </w:r>
    </w:p>
    <w:p>
      <w:pPr>
        <w:ind w:firstLine="210"/>
      </w:pPr>
      <w:r>
        <w:rPr>
          <w:rFonts w:hint="eastAsia" w:ascii="宋体" w:hAnsi="宋体"/>
          <w:b/>
          <w:sz w:val="30"/>
        </w:rPr>
        <w:t>在有可疑的故障时，请勿操作。</w:t>
      </w:r>
      <w:r>
        <w:rPr>
          <w:rFonts w:hint="eastAsia" w:ascii="宋体" w:hAnsi="宋体"/>
          <w:sz w:val="28"/>
        </w:rPr>
        <w:t>如怀疑本产品有损坏，请本公司维修人员进行检查，切勿继续操作。</w:t>
      </w:r>
    </w:p>
    <w:p>
      <w:pPr>
        <w:ind w:firstLine="210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请勿在潮湿环境下操作。</w:t>
      </w:r>
    </w:p>
    <w:p>
      <w:pPr>
        <w:ind w:firstLine="210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请勿在易爆环境中操作。</w:t>
      </w:r>
    </w:p>
    <w:p>
      <w:pPr>
        <w:ind w:firstLine="210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保持产品表面清洁和干燥。</w:t>
      </w:r>
    </w:p>
    <w:p>
      <w:pPr>
        <w:ind w:firstLine="210"/>
        <w:rPr>
          <w:b/>
          <w:sz w:val="28"/>
        </w:rPr>
      </w:pPr>
    </w:p>
    <w:p>
      <w:pPr>
        <w:ind w:firstLine="210"/>
        <w:rPr>
          <w:rFonts w:ascii="宋体" w:hAnsi="宋体"/>
          <w:b/>
          <w:sz w:val="30"/>
        </w:rPr>
      </w:pPr>
      <w:r>
        <w:rPr>
          <w:rFonts w:hint="eastAsia" w:ascii="宋体" w:hAnsi="宋体"/>
          <w:b/>
          <w:sz w:val="30"/>
        </w:rPr>
        <w:t>－安全术语</w:t>
      </w:r>
    </w:p>
    <w:p>
      <w:pPr>
        <w:spacing w:line="360" w:lineRule="auto"/>
        <w:rPr>
          <w:rFonts w:ascii="宋体" w:hAnsi="宋体"/>
          <w:sz w:val="28"/>
        </w:rPr>
      </w:pPr>
      <w:r>
        <w:rPr>
          <w:rFonts w:ascii="宋体" w:hAnsi="宋体"/>
          <w:sz w:val="28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32385</wp:posOffset>
                </wp:positionV>
                <wp:extent cx="4000500" cy="635"/>
                <wp:effectExtent l="0" t="0" r="0" b="0"/>
                <wp:wrapNone/>
                <wp:docPr id="51" name="Lin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4" o:spid="_x0000_s1026" o:spt="20" style="position:absolute;left:0pt;margin-left:0pt;margin-top:2.55pt;height:0.05pt;width:315pt;z-index:251696128;mso-width-relative:page;mso-height-relative:page;" filled="f" stroked="t" coordsize="21600,21600" o:gfxdata="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</w:rPr>
        <w:t>警告：警告字句指出可能造成人身伤亡的状况或做法。</w:t>
      </w:r>
    </w:p>
    <w:p>
      <w:pPr>
        <w:rPr>
          <w:rFonts w:hint="eastAsia" w:ascii="宋体" w:hAnsi="宋体"/>
          <w:sz w:val="28"/>
        </w:rPr>
      </w:pPr>
      <w:r>
        <w:rPr>
          <w:rFonts w:ascii="宋体" w:hAnsi="宋体"/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4000500" cy="635"/>
                <wp:effectExtent l="0" t="0" r="0" b="0"/>
                <wp:wrapNone/>
                <wp:docPr id="48" name="Lin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0005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5" o:spid="_x0000_s1026" o:spt="20" style="position:absolute;left:0pt;margin-left:0pt;margin-top:-0.1pt;height:0.05pt;width:315pt;z-index:251698176;mso-width-relative:page;mso-height-relative:page;" filled="f" stroked="t" coordsize="21600,21600" o:gfxdata="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rPr>
          <w:rFonts w:hint="eastAsia" w:ascii="华文仿宋" w:hAnsi="华文仿宋" w:eastAsia="华文仿宋"/>
          <w:b/>
          <w:sz w:val="52"/>
          <w:szCs w:val="52"/>
        </w:rPr>
      </w:pPr>
      <w:r>
        <w:rPr>
          <w:rFonts w:ascii="宋体" w:hAnsi="宋体"/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143500" cy="1270"/>
                <wp:effectExtent l="0" t="0" r="0" b="0"/>
                <wp:wrapNone/>
                <wp:docPr id="50" name="Lin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6" o:spid="_x0000_s1026" o:spt="20" style="position:absolute;left:0pt;flip:y;margin-left:0pt;margin-top:-0.1pt;height:0.1pt;width:405pt;z-index:251697152;mso-width-relative:page;mso-height-relative:page;" filled="f" stroked="t" coordsize="21600,21600" o:gfxdata="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sz w:val="28"/>
        </w:rPr>
        <w:t>小心：小心字句指出可能造成本产品或其它财产损坏的状况或做法。</w:t>
      </w:r>
      <w:r>
        <w:rPr>
          <w:rFonts w:ascii="宋体" w:hAnsi="宋体"/>
          <w:sz w:val="28"/>
          <w:lang w:val="zh-CN" w:eastAsia="zh-CN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-1270</wp:posOffset>
                </wp:positionV>
                <wp:extent cx="5143500" cy="1270"/>
                <wp:effectExtent l="0" t="0" r="0" b="0"/>
                <wp:wrapNone/>
                <wp:docPr id="49" name="Lin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143500" cy="127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Line 7" o:spid="_x0000_s1026" o:spt="20" style="position:absolute;left:0pt;flip:y;margin-left:0pt;margin-top:-0.1pt;height:0.1pt;width:405pt;z-index:251699200;mso-width-relative:page;mso-height-relative:page;" filled="f" stroked="t" coordsize="21600,21600" o:gfxdata="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aw2C1tEAAAADAQAADwAAAAAAAAABACAAAAAiAAAAZHJz&#10;L2Rvd25yZXYueG1sUEsBAhQAFAAAAAgAh07iQGBUjTrSAQAApwMAAA4AAAAAAAAAAQAgAAAAIAEA&#10;AGRycy9lMm9Eb2MueG1sUEsFBgAAAAAGAAYAWQEAAGQ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360" w:lineRule="auto"/>
        <w:jc w:val="both"/>
        <w:outlineLvl w:val="0"/>
        <w:rPr>
          <w:rFonts w:hint="eastAsia" w:ascii="华文仿宋" w:hAnsi="华文仿宋" w:eastAsia="华文仿宋"/>
          <w:b/>
          <w:sz w:val="52"/>
          <w:szCs w:val="52"/>
        </w:rPr>
      </w:pPr>
    </w:p>
    <w:p>
      <w:pPr>
        <w:spacing w:line="360" w:lineRule="auto"/>
        <w:jc w:val="center"/>
        <w:rPr>
          <w:sz w:val="32"/>
          <w:lang w:val="zh-CN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rPr>
          <w:rFonts w:hint="eastAsia"/>
        </w:rPr>
      </w:pPr>
    </w:p>
    <w:p>
      <w:pPr>
        <w:pStyle w:val="2"/>
        <w:rPr>
          <w:rFonts w:hint="eastAsia"/>
          <w:u w:val="double"/>
        </w:rPr>
      </w:pPr>
    </w:p>
    <w:p>
      <w:pPr>
        <w:pStyle w:val="2"/>
        <w:jc w:val="center"/>
        <w:rPr>
          <w:rFonts w:eastAsia="Times New Roman"/>
          <w:sz w:val="32"/>
          <w:szCs w:val="32"/>
          <w:shd w:val="clear" w:color="auto" w:fill="auto"/>
        </w:rPr>
      </w:pPr>
      <w:r>
        <w:rPr>
          <w:sz w:val="32"/>
          <w:szCs w:val="32"/>
          <w:shd w:val="clear" w:color="auto" w:fill="auto"/>
        </w:rPr>
        <w:t>目       录</w:t>
      </w:r>
    </w:p>
    <w:p>
      <w:pPr>
        <w:rPr>
          <w:rFonts w:eastAsia="Times New Roman"/>
          <w:sz w:val="28"/>
        </w:rPr>
      </w:pPr>
    </w:p>
    <w:p>
      <w:pPr>
        <w:snapToGrid w:val="0"/>
        <w:spacing w:line="480" w:lineRule="auto"/>
        <w:rPr>
          <w:sz w:val="28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第一章、</w:t>
      </w:r>
      <w:r>
        <w:rPr>
          <w:sz w:val="28"/>
        </w:rPr>
        <w:t xml:space="preserve"> </w:t>
      </w:r>
      <w:r>
        <w:rPr>
          <w:rFonts w:hint="eastAsia"/>
          <w:sz w:val="28"/>
        </w:rPr>
        <w:t>概</w:t>
      </w:r>
      <w:r>
        <w:rPr>
          <w:sz w:val="28"/>
        </w:rPr>
        <w:t xml:space="preserve">    </w:t>
      </w:r>
      <w:r>
        <w:rPr>
          <w:rFonts w:hint="eastAsia"/>
          <w:sz w:val="28"/>
        </w:rPr>
        <w:t>述</w:t>
      </w:r>
      <w:r>
        <w:rPr>
          <w:sz w:val="28"/>
        </w:rPr>
        <w:t>........................................................................</w:t>
      </w:r>
      <w:r>
        <w:rPr>
          <w:rFonts w:hint="eastAsia"/>
          <w:sz w:val="28"/>
        </w:rPr>
        <w:t>.........</w:t>
      </w:r>
      <w:r>
        <w:rPr>
          <w:rFonts w:hint="eastAsia"/>
          <w:sz w:val="28"/>
          <w:lang w:val="en-US" w:eastAsia="zh-CN"/>
        </w:rPr>
        <w:t>5</w:t>
      </w:r>
      <w:r>
        <w:rPr>
          <w:sz w:val="28"/>
        </w:rPr>
        <w:t xml:space="preserve"> </w:t>
      </w:r>
    </w:p>
    <w:p>
      <w:pPr>
        <w:snapToGrid w:val="0"/>
        <w:spacing w:line="480" w:lineRule="auto"/>
        <w:rPr>
          <w:rFonts w:hint="eastAsia" w:eastAsia="宋体"/>
          <w:sz w:val="28"/>
          <w:lang w:val="en-US" w:eastAsia="zh-CN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第二章、</w:t>
      </w:r>
      <w:r>
        <w:rPr>
          <w:sz w:val="28"/>
        </w:rPr>
        <w:t xml:space="preserve"> </w:t>
      </w:r>
      <w:r>
        <w:rPr>
          <w:rFonts w:hint="eastAsia"/>
          <w:sz w:val="28"/>
        </w:rPr>
        <w:t>技术参数</w:t>
      </w:r>
      <w:r>
        <w:rPr>
          <w:sz w:val="28"/>
        </w:rPr>
        <w:t>........................................................................</w:t>
      </w:r>
      <w:r>
        <w:rPr>
          <w:rFonts w:hint="eastAsia"/>
          <w:sz w:val="28"/>
        </w:rPr>
        <w:t>.........</w:t>
      </w:r>
      <w:r>
        <w:rPr>
          <w:rFonts w:hint="eastAsia"/>
          <w:sz w:val="28"/>
          <w:lang w:val="en-US" w:eastAsia="zh-CN"/>
        </w:rPr>
        <w:t>5</w:t>
      </w:r>
    </w:p>
    <w:p>
      <w:pPr>
        <w:snapToGrid w:val="0"/>
        <w:spacing w:line="480" w:lineRule="auto"/>
        <w:rPr>
          <w:rFonts w:hint="eastAsia" w:eastAsia="宋体"/>
          <w:sz w:val="28"/>
          <w:lang w:val="en-US" w:eastAsia="zh-CN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第三章、</w:t>
      </w:r>
      <w:r>
        <w:rPr>
          <w:sz w:val="28"/>
        </w:rPr>
        <w:t xml:space="preserve"> </w:t>
      </w:r>
      <w:r>
        <w:rPr>
          <w:rFonts w:hint="eastAsia"/>
          <w:sz w:val="28"/>
        </w:rPr>
        <w:t>工作原理</w:t>
      </w:r>
      <w:r>
        <w:rPr>
          <w:sz w:val="28"/>
        </w:rPr>
        <w:t>........................................................................</w:t>
      </w:r>
      <w:r>
        <w:rPr>
          <w:rFonts w:hint="eastAsia"/>
          <w:sz w:val="28"/>
        </w:rPr>
        <w:t>.........</w:t>
      </w:r>
      <w:r>
        <w:rPr>
          <w:rFonts w:hint="eastAsia"/>
          <w:sz w:val="28"/>
          <w:lang w:val="en-US" w:eastAsia="zh-CN"/>
        </w:rPr>
        <w:t>6</w:t>
      </w:r>
    </w:p>
    <w:p>
      <w:pPr>
        <w:snapToGrid w:val="0"/>
        <w:spacing w:line="480" w:lineRule="auto"/>
        <w:ind w:firstLine="280" w:firstLineChars="100"/>
        <w:rPr>
          <w:rFonts w:hint="eastAsia" w:eastAsia="宋体"/>
          <w:sz w:val="28"/>
          <w:lang w:val="en-US" w:eastAsia="zh-CN"/>
        </w:rPr>
      </w:pPr>
      <w:r>
        <w:rPr>
          <w:rFonts w:hint="eastAsia"/>
          <w:sz w:val="28"/>
        </w:rPr>
        <w:t>第四章、</w:t>
      </w:r>
      <w:r>
        <w:rPr>
          <w:sz w:val="28"/>
        </w:rPr>
        <w:t xml:space="preserve"> </w:t>
      </w:r>
      <w:r>
        <w:rPr>
          <w:rFonts w:hint="eastAsia"/>
          <w:sz w:val="28"/>
        </w:rPr>
        <w:t>结构特征</w:t>
      </w:r>
      <w:r>
        <w:rPr>
          <w:sz w:val="28"/>
        </w:rPr>
        <w:t>........................................................................</w:t>
      </w:r>
      <w:r>
        <w:rPr>
          <w:rFonts w:hint="eastAsia"/>
          <w:sz w:val="28"/>
        </w:rPr>
        <w:t>.........</w:t>
      </w:r>
      <w:r>
        <w:rPr>
          <w:rFonts w:hint="eastAsia"/>
          <w:sz w:val="28"/>
          <w:lang w:val="en-US" w:eastAsia="zh-CN"/>
        </w:rPr>
        <w:t>6</w:t>
      </w:r>
    </w:p>
    <w:p>
      <w:pPr>
        <w:snapToGrid w:val="0"/>
        <w:spacing w:line="480" w:lineRule="auto"/>
        <w:rPr>
          <w:rFonts w:hint="eastAsia" w:eastAsia="宋体"/>
          <w:sz w:val="28"/>
          <w:lang w:val="en-US" w:eastAsia="zh-CN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第五章、</w:t>
      </w:r>
      <w:r>
        <w:rPr>
          <w:sz w:val="28"/>
        </w:rPr>
        <w:t xml:space="preserve"> </w:t>
      </w:r>
      <w:r>
        <w:rPr>
          <w:rFonts w:hint="eastAsia"/>
          <w:sz w:val="28"/>
        </w:rPr>
        <w:t>使用方法</w:t>
      </w:r>
      <w:r>
        <w:rPr>
          <w:sz w:val="28"/>
        </w:rPr>
        <w:t>........................................................................</w:t>
      </w:r>
      <w:r>
        <w:rPr>
          <w:rFonts w:hint="eastAsia"/>
          <w:sz w:val="28"/>
        </w:rPr>
        <w:t>.........</w:t>
      </w:r>
      <w:r>
        <w:rPr>
          <w:rFonts w:hint="eastAsia"/>
          <w:sz w:val="28"/>
          <w:lang w:val="en-US" w:eastAsia="zh-CN"/>
        </w:rPr>
        <w:t>7</w:t>
      </w:r>
    </w:p>
    <w:p>
      <w:pPr>
        <w:snapToGrid w:val="0"/>
        <w:spacing w:line="480" w:lineRule="auto"/>
        <w:rPr>
          <w:rFonts w:hint="default" w:eastAsia="宋体"/>
          <w:sz w:val="28"/>
          <w:lang w:val="en-US" w:eastAsia="zh-CN"/>
        </w:rPr>
      </w:pPr>
      <w:r>
        <w:rPr>
          <w:sz w:val="28"/>
        </w:rPr>
        <w:t xml:space="preserve">  </w:t>
      </w:r>
      <w:r>
        <w:rPr>
          <w:rFonts w:hint="eastAsia"/>
          <w:sz w:val="28"/>
        </w:rPr>
        <w:t>第六章、</w:t>
      </w:r>
      <w:r>
        <w:rPr>
          <w:sz w:val="28"/>
        </w:rPr>
        <w:t xml:space="preserve"> </w:t>
      </w:r>
      <w:r>
        <w:rPr>
          <w:rFonts w:hint="eastAsia"/>
          <w:sz w:val="28"/>
        </w:rPr>
        <w:t>注意事项</w:t>
      </w:r>
      <w:r>
        <w:rPr>
          <w:sz w:val="28"/>
        </w:rPr>
        <w:t>........................................................................</w:t>
      </w:r>
      <w:r>
        <w:rPr>
          <w:rFonts w:hint="eastAsia"/>
          <w:sz w:val="28"/>
        </w:rPr>
        <w:t>.........</w:t>
      </w:r>
      <w:r>
        <w:rPr>
          <w:rFonts w:hint="eastAsia"/>
          <w:sz w:val="28"/>
          <w:lang w:val="en-US" w:eastAsia="zh-CN"/>
        </w:rPr>
        <w:t>12</w:t>
      </w:r>
    </w:p>
    <w:p>
      <w:pPr>
        <w:snapToGrid w:val="0"/>
        <w:spacing w:line="480" w:lineRule="auto"/>
        <w:ind w:firstLine="280" w:firstLineChars="100"/>
        <w:rPr>
          <w:rFonts w:hint="default" w:eastAsia="宋体"/>
          <w:sz w:val="28"/>
          <w:lang w:val="en-US" w:eastAsia="zh-CN"/>
        </w:rPr>
        <w:sectPr>
          <w:footerReference r:id="rId5" w:type="first"/>
          <w:footerReference r:id="rId3" w:type="default"/>
          <w:footerReference r:id="rId4" w:type="even"/>
          <w:pgSz w:w="11907" w:h="16840"/>
          <w:pgMar w:top="851" w:right="1134" w:bottom="851" w:left="1134" w:header="851" w:footer="992" w:gutter="0"/>
          <w:pgNumType w:fmt="decimal" w:start="1"/>
          <w:cols w:space="720" w:num="1"/>
          <w:titlePg/>
          <w:docGrid w:type="lines" w:linePitch="312" w:charSpace="0"/>
        </w:sectPr>
      </w:pPr>
      <w:r>
        <w:rPr>
          <w:rFonts w:hint="eastAsia"/>
          <w:sz w:val="28"/>
        </w:rPr>
        <w:t>第七章、</w:t>
      </w:r>
      <w:r>
        <w:rPr>
          <w:sz w:val="28"/>
        </w:rPr>
        <w:t xml:space="preserve"> </w:t>
      </w:r>
      <w:r>
        <w:rPr>
          <w:rFonts w:hint="eastAsia"/>
          <w:sz w:val="28"/>
        </w:rPr>
        <w:t>维护与保养</w:t>
      </w:r>
      <w:r>
        <w:rPr>
          <w:sz w:val="28"/>
        </w:rPr>
        <w:t>....................................................................</w:t>
      </w:r>
      <w:r>
        <w:rPr>
          <w:rFonts w:hint="eastAsia"/>
          <w:sz w:val="28"/>
        </w:rPr>
        <w:t>.........</w:t>
      </w:r>
      <w:r>
        <w:rPr>
          <w:rFonts w:hint="eastAsia"/>
          <w:sz w:val="28"/>
          <w:lang w:val="en-US" w:eastAsia="zh-CN"/>
        </w:rPr>
        <w:t>12</w:t>
      </w:r>
    </w:p>
    <w:p>
      <w:pPr>
        <w:spacing w:after="156" w:afterLines="50"/>
        <w:ind w:firstLine="3614" w:firstLineChars="1200"/>
        <w:rPr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第一章  概 述</w:t>
      </w:r>
    </w:p>
    <w:p>
      <w:pPr>
        <w:spacing w:line="360" w:lineRule="auto"/>
        <w:ind w:firstLine="53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微量水分全自动测定仪是一种全新研制的微量水分测定分析仪器，该仪器采用了高分辨率的彩色触控液晶显示器，人机对话方便、直观，易于操作。仪器采用了数据存储量大、运行快速平稳且抗干扰性能优异的高性能ARM处理器，具有检测速度快、精度高的突出优点。仪器具有故障自诊功能，测试结束，显示并打印测定结果。仪器具有测量电位动态曲线指示功能，使测试状态更直观；仪器数据存储量大，最多可存储1000条数据记录；仪器具有延时测定功能，在测试较低水分含量试样时十分有效；仪器采用了滑动式触控搅拌调速；水分含量计算公式包含了按体积、重量等关键参数计算的多种算法；测试过程中，如需修改计算公式的相关参数，可及时修改且不影响水分测定结果，水分含量则按照新修改的参数计算得出，方便了用户的使用。</w:t>
      </w:r>
    </w:p>
    <w:p>
      <w:pPr>
        <w:spacing w:line="360" w:lineRule="auto"/>
        <w:ind w:firstLine="539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该</w:t>
      </w:r>
      <w:r>
        <w:rPr>
          <w:rFonts w:hint="eastAsia"/>
          <w:sz w:val="24"/>
        </w:rPr>
        <w:t>仪器采用卡尔-菲休库仑滴定法，能可靠地对液体、</w:t>
      </w:r>
      <w:r>
        <w:rPr>
          <w:rFonts w:hint="eastAsia" w:ascii="宋体" w:hAnsi="宋体"/>
          <w:sz w:val="24"/>
        </w:rPr>
        <w:t>气体、固体样品进行微量水分的测定。</w:t>
      </w:r>
      <w:r>
        <w:rPr>
          <w:rFonts w:hint="eastAsia"/>
          <w:sz w:val="24"/>
        </w:rPr>
        <w:t>测试时，对于不溶于试剂的固体及容易污染电极及试剂反应的物质，可配用相应的固体、气体、液体进样器进行间接测定</w:t>
      </w:r>
      <w:r>
        <w:rPr>
          <w:rFonts w:hint="eastAsia" w:ascii="宋体" w:hAnsi="宋体"/>
          <w:sz w:val="24"/>
        </w:rPr>
        <w:t>，是一种高效率、全自动的分析仪器。广泛应用于电力、石油、化工、医药、铁路、环保、科研院校等行业。</w:t>
      </w:r>
    </w:p>
    <w:p>
      <w:pPr>
        <w:ind w:firstLine="3614" w:firstLineChars="1200"/>
        <w:rPr>
          <w:rFonts w:hint="eastAsia" w:ascii="宋体" w:hAnsi="宋体"/>
          <w:b/>
          <w:bCs/>
          <w:sz w:val="30"/>
        </w:rPr>
      </w:pPr>
    </w:p>
    <w:p>
      <w:pPr>
        <w:ind w:firstLine="3614" w:firstLineChars="1200"/>
        <w:rPr>
          <w:rFonts w:hint="eastAsia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 xml:space="preserve">第二章  </w:t>
      </w:r>
      <w:r>
        <w:rPr>
          <w:rFonts w:hint="eastAsia"/>
          <w:b/>
          <w:bCs/>
          <w:sz w:val="30"/>
        </w:rPr>
        <w:t>技术参数</w:t>
      </w:r>
    </w:p>
    <w:p>
      <w:pPr>
        <w:spacing w:line="360" w:lineRule="auto"/>
        <w:rPr>
          <w:rFonts w:hint="eastAsia" w:ascii="宋体" w:hAnsi="宋体"/>
          <w:sz w:val="24"/>
          <w:u w:val="single"/>
        </w:rPr>
      </w:pPr>
      <w:r>
        <w:rPr>
          <w:rFonts w:hint="eastAsia"/>
          <w:b/>
          <w:bCs/>
          <w:sz w:val="24"/>
        </w:rPr>
        <w:t xml:space="preserve">  </w:t>
      </w:r>
      <w:r>
        <w:rPr>
          <w:rFonts w:hint="eastAsia"/>
          <w:sz w:val="24"/>
        </w:rPr>
        <w:t xml:space="preserve"> </w:t>
      </w:r>
      <w:r>
        <w:rPr>
          <w:rFonts w:hint="eastAsia" w:ascii="宋体" w:hAnsi="宋体"/>
          <w:sz w:val="24"/>
        </w:rPr>
        <w:t xml:space="preserve"> 滴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定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方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</w:rPr>
        <w:t>式：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电量滴定(库仑分析)</w:t>
      </w:r>
    </w:p>
    <w:p>
      <w:pPr>
        <w:spacing w:line="360" w:lineRule="auto"/>
        <w:ind w:firstLine="480"/>
        <w:rPr>
          <w:rFonts w:hint="eastAsia" w:ascii="宋体" w:hAnsi="宋体"/>
          <w:sz w:val="24"/>
          <w:u w:val="single"/>
        </w:rPr>
      </w:pPr>
      <w:r>
        <w:rPr>
          <w:rFonts w:hint="eastAsia" w:ascii="宋体" w:hAnsi="宋体"/>
          <w:sz w:val="24"/>
        </w:rPr>
        <w:t>测 定 范 围：</w:t>
      </w:r>
      <w:r>
        <w:rPr>
          <w:rFonts w:ascii="宋体" w:hAnsi="宋体"/>
          <w:sz w:val="24"/>
        </w:rPr>
        <w:t xml:space="preserve">  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ug</w:t>
      </w:r>
      <w:r>
        <w:rPr>
          <w:rFonts w:hint="eastAsia" w:ascii="宋体" w:hAnsi="宋体"/>
          <w:sz w:val="24"/>
        </w:rPr>
        <w:t>～200</w:t>
      </w:r>
      <w:r>
        <w:rPr>
          <w:rFonts w:ascii="宋体" w:hAnsi="宋体"/>
          <w:sz w:val="24"/>
        </w:rPr>
        <w:t>mg</w:t>
      </w:r>
      <w:r>
        <w:rPr>
          <w:rFonts w:hint="eastAsia" w:ascii="宋体" w:hAnsi="宋体"/>
          <w:sz w:val="24"/>
        </w:rPr>
        <w:t>（典型值10</w:t>
      </w:r>
      <w:r>
        <w:rPr>
          <w:rFonts w:ascii="宋体" w:hAnsi="宋体"/>
          <w:sz w:val="24"/>
        </w:rPr>
        <w:t>ug～10</w:t>
      </w:r>
      <w:r>
        <w:rPr>
          <w:rFonts w:hint="eastAsia" w:ascii="宋体" w:hAnsi="宋体"/>
          <w:sz w:val="24"/>
        </w:rPr>
        <w:t>0</w:t>
      </w:r>
      <w:r>
        <w:rPr>
          <w:rFonts w:ascii="宋体" w:hAnsi="宋体"/>
          <w:sz w:val="24"/>
        </w:rPr>
        <w:t>ug</w:t>
      </w:r>
      <w:r>
        <w:rPr>
          <w:rFonts w:hint="eastAsia" w:ascii="宋体" w:hAnsi="宋体"/>
          <w:sz w:val="24"/>
        </w:rPr>
        <w:t>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灵   敏  阈：  0.1</w:t>
      </w:r>
      <w:r>
        <w:rPr>
          <w:rFonts w:ascii="宋体" w:hAnsi="宋体"/>
          <w:sz w:val="24"/>
        </w:rPr>
        <w:t>ug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准   确  度：  3-1000</w:t>
      </w:r>
      <w:r>
        <w:rPr>
          <w:rFonts w:ascii="宋体" w:hAnsi="宋体"/>
          <w:sz w:val="24"/>
        </w:rPr>
        <w:t>ug</w:t>
      </w:r>
      <w:r>
        <w:rPr>
          <w:rFonts w:hint="eastAsia" w:ascii="宋体" w:hAnsi="宋体"/>
          <w:sz w:val="24"/>
        </w:rPr>
        <w:t xml:space="preserve"> ±3</w:t>
      </w:r>
      <w:r>
        <w:rPr>
          <w:rFonts w:ascii="宋体" w:hAnsi="宋体"/>
          <w:sz w:val="24"/>
        </w:rPr>
        <w:t>ug</w:t>
      </w:r>
      <w:r>
        <w:rPr>
          <w:rFonts w:hint="eastAsia" w:ascii="宋体" w:hAnsi="宋体"/>
          <w:sz w:val="24"/>
        </w:rPr>
        <w:t>，1000</w:t>
      </w:r>
      <w:r>
        <w:rPr>
          <w:rFonts w:ascii="宋体" w:hAnsi="宋体"/>
          <w:sz w:val="24"/>
        </w:rPr>
        <w:t>ug</w:t>
      </w:r>
      <w:r>
        <w:rPr>
          <w:rFonts w:hint="eastAsia" w:ascii="宋体" w:hAnsi="宋体"/>
          <w:sz w:val="24"/>
        </w:rPr>
        <w:t>以上不超过±0.2%（不含进样误差,环境湿度误差）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 样 类 型：  固态、液态、气态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显 示 方 式：  64K色高清晰度触摸显示器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数 据 存 储：  1000条试验记录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状 态 指 示：  动态曲线、文字显示 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搅 拌 调 速：  滑动触控面板调速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日 期 时 间：  掉电十年正常运行实时时间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打  印   机：  微型热敏打印机，纸宽56mm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电       源：  AC 220V±10V  、50Hz±2.5Hz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功       率：  50VA 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使用环境温度： 5～35℃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使用环境湿度:  ≤85%</w:t>
      </w:r>
    </w:p>
    <w:p>
      <w:pPr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外 形 尺 寸：  330mm X 260mm X 220mm（长x宽x高）。</w:t>
      </w:r>
    </w:p>
    <w:p>
      <w:pPr>
        <w:spacing w:before="156" w:beforeLines="50" w:after="156" w:afterLines="50"/>
        <w:jc w:val="center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第三章 工作原理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卡尔菲休试剂同水的反应式为：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I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+SO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+3C</w:t>
      </w:r>
      <w:r>
        <w:rPr>
          <w:rFonts w:hint="eastAsia" w:ascii="宋体" w:hAnsi="宋体"/>
          <w:sz w:val="24"/>
          <w:vertAlign w:val="subscript"/>
        </w:rPr>
        <w:t>5</w:t>
      </w:r>
      <w:r>
        <w:rPr>
          <w:rFonts w:hint="eastAsia" w:ascii="宋体" w:hAnsi="宋体"/>
          <w:sz w:val="24"/>
        </w:rPr>
        <w:t>H</w:t>
      </w:r>
      <w:r>
        <w:rPr>
          <w:rFonts w:hint="eastAsia" w:ascii="宋体" w:hAnsi="宋体"/>
          <w:sz w:val="24"/>
          <w:vertAlign w:val="subscript"/>
        </w:rPr>
        <w:t>5</w:t>
      </w:r>
      <w:r>
        <w:rPr>
          <w:rFonts w:hint="eastAsia" w:ascii="宋体" w:hAnsi="宋体"/>
          <w:sz w:val="24"/>
        </w:rPr>
        <w:t>N+H</w:t>
      </w:r>
      <w:r>
        <w:rPr>
          <w:rFonts w:hint="eastAsia" w:ascii="宋体" w:hAnsi="宋体"/>
          <w:sz w:val="24"/>
          <w:vertAlign w:val="subscript"/>
        </w:rPr>
        <w:t>2</w:t>
      </w:r>
      <w:r>
        <w:rPr>
          <w:rFonts w:hint="eastAsia" w:ascii="宋体" w:hAnsi="宋体"/>
          <w:sz w:val="24"/>
        </w:rPr>
        <w:t>O——2C</w:t>
      </w:r>
      <w:r>
        <w:rPr>
          <w:rFonts w:hint="eastAsia" w:ascii="宋体" w:hAnsi="宋体"/>
          <w:sz w:val="24"/>
          <w:vertAlign w:val="subscript"/>
        </w:rPr>
        <w:t>5</w:t>
      </w:r>
      <w:r>
        <w:rPr>
          <w:rFonts w:hint="eastAsia" w:ascii="宋体" w:hAnsi="宋体"/>
          <w:sz w:val="24"/>
        </w:rPr>
        <w:t>H</w:t>
      </w:r>
      <w:r>
        <w:rPr>
          <w:rFonts w:hint="eastAsia" w:ascii="宋体" w:hAnsi="宋体"/>
          <w:sz w:val="24"/>
          <w:vertAlign w:val="subscript"/>
        </w:rPr>
        <w:t>5</w:t>
      </w:r>
      <w:r>
        <w:rPr>
          <w:rFonts w:hint="eastAsia" w:ascii="宋体" w:hAnsi="宋体"/>
          <w:sz w:val="24"/>
        </w:rPr>
        <w:t>N·HI+C</w:t>
      </w:r>
      <w:r>
        <w:rPr>
          <w:rFonts w:hint="eastAsia" w:ascii="宋体" w:hAnsi="宋体"/>
          <w:sz w:val="24"/>
          <w:vertAlign w:val="subscript"/>
        </w:rPr>
        <w:t>5</w:t>
      </w:r>
      <w:r>
        <w:rPr>
          <w:rFonts w:hint="eastAsia" w:ascii="宋体" w:hAnsi="宋体"/>
          <w:sz w:val="24"/>
        </w:rPr>
        <w:t>H</w:t>
      </w:r>
      <w:r>
        <w:rPr>
          <w:rFonts w:hint="eastAsia" w:ascii="宋体" w:hAnsi="宋体"/>
          <w:sz w:val="24"/>
          <w:vertAlign w:val="subscript"/>
        </w:rPr>
        <w:t>5</w:t>
      </w:r>
      <w:r>
        <w:rPr>
          <w:rFonts w:hint="eastAsia" w:ascii="宋体" w:hAnsi="宋体"/>
          <w:sz w:val="24"/>
        </w:rPr>
        <w:t>N·SO</w:t>
      </w:r>
      <w:r>
        <w:rPr>
          <w:rFonts w:hint="eastAsia" w:ascii="宋体" w:hAnsi="宋体"/>
          <w:sz w:val="24"/>
          <w:vertAlign w:val="subscript"/>
        </w:rPr>
        <w:t>3</w:t>
      </w:r>
      <w:r>
        <w:rPr>
          <w:rFonts w:ascii="宋体" w:hAnsi="宋体"/>
          <w:sz w:val="24"/>
        </w:rPr>
        <w:t>……</w:t>
      </w:r>
      <w:r>
        <w:rPr>
          <w:rFonts w:hint="eastAsia" w:ascii="宋体" w:hAnsi="宋体"/>
          <w:sz w:val="24"/>
        </w:rPr>
        <w:t>（1）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C</w:t>
      </w:r>
      <w:r>
        <w:rPr>
          <w:rFonts w:hint="eastAsia" w:ascii="宋体" w:hAnsi="宋体"/>
          <w:sz w:val="24"/>
          <w:vertAlign w:val="subscript"/>
        </w:rPr>
        <w:t>5</w:t>
      </w:r>
      <w:r>
        <w:rPr>
          <w:rFonts w:hint="eastAsia" w:ascii="宋体" w:hAnsi="宋体"/>
          <w:sz w:val="24"/>
        </w:rPr>
        <w:t>H</w:t>
      </w:r>
      <w:r>
        <w:rPr>
          <w:rFonts w:hint="eastAsia" w:ascii="宋体" w:hAnsi="宋体"/>
          <w:sz w:val="24"/>
          <w:vertAlign w:val="subscript"/>
        </w:rPr>
        <w:t>5</w:t>
      </w:r>
      <w:r>
        <w:rPr>
          <w:rFonts w:hint="eastAsia" w:ascii="宋体" w:hAnsi="宋体"/>
          <w:sz w:val="24"/>
        </w:rPr>
        <w:t>N·SO</w:t>
      </w:r>
      <w:r>
        <w:rPr>
          <w:rFonts w:hint="eastAsia" w:ascii="宋体" w:hAnsi="宋体"/>
          <w:sz w:val="24"/>
          <w:vertAlign w:val="subscript"/>
        </w:rPr>
        <w:t>3</w:t>
      </w:r>
      <w:r>
        <w:rPr>
          <w:rFonts w:hint="eastAsia" w:ascii="宋体" w:hAnsi="宋体"/>
          <w:sz w:val="24"/>
        </w:rPr>
        <w:t>＋CH</w:t>
      </w:r>
      <w:r>
        <w:rPr>
          <w:rFonts w:hint="eastAsia" w:ascii="宋体" w:hAnsi="宋体"/>
          <w:sz w:val="24"/>
          <w:vertAlign w:val="subscript"/>
        </w:rPr>
        <w:t>3</w:t>
      </w:r>
      <w:r>
        <w:rPr>
          <w:rFonts w:hint="eastAsia" w:ascii="宋体" w:hAnsi="宋体"/>
          <w:sz w:val="24"/>
        </w:rPr>
        <w:t>OH——C</w:t>
      </w:r>
      <w:r>
        <w:rPr>
          <w:rFonts w:hint="eastAsia" w:ascii="宋体" w:hAnsi="宋体"/>
          <w:sz w:val="24"/>
          <w:vertAlign w:val="subscript"/>
        </w:rPr>
        <w:t>5</w:t>
      </w:r>
      <w:r>
        <w:rPr>
          <w:rFonts w:hint="eastAsia" w:ascii="宋体" w:hAnsi="宋体"/>
          <w:sz w:val="24"/>
        </w:rPr>
        <w:t>H</w:t>
      </w:r>
      <w:r>
        <w:rPr>
          <w:rFonts w:hint="eastAsia" w:ascii="宋体" w:hAnsi="宋体"/>
          <w:sz w:val="24"/>
          <w:vertAlign w:val="subscript"/>
        </w:rPr>
        <w:t>5</w:t>
      </w:r>
      <w:r>
        <w:rPr>
          <w:rFonts w:hint="eastAsia" w:ascii="宋体" w:hAnsi="宋体"/>
          <w:sz w:val="24"/>
        </w:rPr>
        <w:t>N·HSO</w:t>
      </w:r>
      <w:r>
        <w:rPr>
          <w:rFonts w:hint="eastAsia" w:ascii="宋体" w:hAnsi="宋体"/>
          <w:sz w:val="24"/>
          <w:vertAlign w:val="subscript"/>
        </w:rPr>
        <w:t>4</w:t>
      </w:r>
      <w:r>
        <w:rPr>
          <w:rFonts w:hint="eastAsia" w:ascii="宋体" w:hAnsi="宋体"/>
          <w:sz w:val="24"/>
        </w:rPr>
        <w:t>CH</w:t>
      </w:r>
      <w:r>
        <w:rPr>
          <w:rFonts w:hint="eastAsia" w:ascii="宋体" w:hAnsi="宋体"/>
          <w:sz w:val="24"/>
          <w:vertAlign w:val="subscript"/>
        </w:rPr>
        <w:t xml:space="preserve">3            </w:t>
      </w:r>
      <w:r>
        <w:rPr>
          <w:rFonts w:ascii="宋体" w:hAnsi="宋体"/>
          <w:sz w:val="24"/>
        </w:rPr>
        <w:t>……</w:t>
      </w:r>
      <w:r>
        <w:rPr>
          <w:rFonts w:hint="eastAsia" w:ascii="宋体" w:hAnsi="宋体"/>
          <w:sz w:val="24"/>
        </w:rPr>
        <w:t>（2）</w:t>
      </w:r>
    </w:p>
    <w:p>
      <w:pPr>
        <w:spacing w:line="360" w:lineRule="auto"/>
        <w:rPr>
          <w:rFonts w:hint="eastAsia" w:ascii="宋体" w:hAnsi="宋体"/>
          <w:b/>
          <w:bCs/>
          <w:sz w:val="24"/>
        </w:rPr>
      </w:pP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 w:ascii="宋体" w:hAnsi="宋体"/>
          <w:sz w:val="24"/>
        </w:rPr>
        <w:t>所用试剂溶液是由占优势的碘和充有二氧化硫的吡啶，甲醇等混合而成。通</w:t>
      </w:r>
      <w:r>
        <w:rPr>
          <w:rFonts w:hint="eastAsia"/>
          <w:sz w:val="24"/>
        </w:rPr>
        <w:t>过电解在阳极上形成碘，所有生成的碘， 依据法拉第定律， 同电荷量成正比例关系。如下式：</w:t>
      </w:r>
    </w:p>
    <w:p>
      <w:pPr>
        <w:spacing w:line="360" w:lineRule="auto"/>
        <w:ind w:firstLine="480" w:firstLineChars="200"/>
        <w:rPr>
          <w:b/>
          <w:bCs/>
          <w:sz w:val="24"/>
        </w:rPr>
      </w:pPr>
      <w:r>
        <w:rPr>
          <w:rFonts w:hint="eastAsia"/>
          <w:sz w:val="24"/>
        </w:rPr>
        <w:t>2I</w:t>
      </w:r>
      <w:r>
        <w:rPr>
          <w:rFonts w:hint="eastAsia"/>
          <w:sz w:val="24"/>
          <w:vertAlign w:val="superscript"/>
        </w:rPr>
        <w:t>－</w:t>
      </w:r>
      <w:r>
        <w:rPr>
          <w:rFonts w:hint="eastAsia"/>
          <w:sz w:val="24"/>
        </w:rPr>
        <w:t>－2</w:t>
      </w:r>
      <w:r>
        <w:rPr>
          <w:sz w:val="24"/>
        </w:rPr>
        <w:t>e</w:t>
      </w:r>
      <w:r>
        <w:rPr>
          <w:rFonts w:hint="eastAsia"/>
          <w:sz w:val="24"/>
        </w:rPr>
        <w:t>——I</w:t>
      </w:r>
      <w:r>
        <w:rPr>
          <w:rFonts w:hint="eastAsia"/>
          <w:sz w:val="24"/>
          <w:vertAlign w:val="subscript"/>
        </w:rPr>
        <w:t>2</w:t>
      </w:r>
      <w:r>
        <w:rPr>
          <w:b/>
          <w:bCs/>
          <w:sz w:val="24"/>
        </w:rPr>
        <w:t>……</w:t>
      </w:r>
      <w:r>
        <w:rPr>
          <w:rFonts w:hint="eastAsia"/>
          <w:sz w:val="24"/>
        </w:rPr>
        <w:t>（3）</w:t>
      </w:r>
    </w:p>
    <w:p>
      <w:pPr>
        <w:spacing w:line="360" w:lineRule="auto"/>
        <w:ind w:firstLine="482" w:firstLineChars="200"/>
        <w:rPr>
          <w:b/>
          <w:bCs/>
          <w:sz w:val="24"/>
        </w:rPr>
      </w:pPr>
    </w:p>
    <w:p>
      <w:pPr>
        <w:spacing w:line="360" w:lineRule="auto"/>
        <w:ind w:firstLine="480"/>
        <w:rPr>
          <w:sz w:val="24"/>
        </w:rPr>
      </w:pPr>
      <w:r>
        <w:rPr>
          <w:rFonts w:hint="eastAsia"/>
          <w:sz w:val="24"/>
        </w:rPr>
        <w:t>由（1）式可以看出，参加反应的碘的克分子数等于水的分子数。把样品注入电解液中，样品中的水分即参加反应，通过仪器可反应出过程中碘的消耗量，而碘的消耗量可根据电解出相同数量碘所用的电量，经仪器计算，在显示屏上直接显示被测试样中水分的含量，该仪器采用电解电流自动控制系统，电解电流大小可根据样品中水分含量的大小自动调整，最大可达到300毫安。</w:t>
      </w:r>
    </w:p>
    <w:p>
      <w:pPr>
        <w:spacing w:before="156" w:beforeLines="50" w:line="120" w:lineRule="auto"/>
        <w:jc w:val="center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第四章 结构特征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一、整机结构见图1： </w:t>
      </w:r>
    </w:p>
    <w:p>
      <w:pPr>
        <w:ind w:left="840" w:leftChars="400"/>
        <w:rPr>
          <w:sz w:val="24"/>
        </w:rPr>
      </w:pPr>
      <w:r>
        <w:rPr>
          <w:rFonts w:hint="eastAsia"/>
          <w:sz w:val="24"/>
        </w:rPr>
        <w:t>（1）阴极室干燥管</w:t>
      </w:r>
    </w:p>
    <w:p>
      <w:pPr>
        <w:ind w:left="840" w:leftChars="400"/>
        <w:rPr>
          <w:rFonts w:hint="eastAsia"/>
          <w:sz w:val="24"/>
        </w:rPr>
      </w:pPr>
      <w:r>
        <w:rPr>
          <w:rFonts w:hint="eastAsia"/>
          <w:sz w:val="24"/>
        </w:rPr>
        <w:t>（2）阳极室干燥管(根据用户需要</w:t>
      </w:r>
      <w:r>
        <w:rPr>
          <w:rFonts w:hint="eastAsia" w:ascii="宋体" w:hAnsi="宋体"/>
          <w:sz w:val="24"/>
        </w:rPr>
        <w:t>①、②两干燥管可由1个弯干燥管放于（2）处代替)</w:t>
      </w:r>
    </w:p>
    <w:p>
      <w:pPr>
        <w:ind w:left="840" w:leftChars="400"/>
        <w:rPr>
          <w:rFonts w:hint="eastAsia"/>
          <w:sz w:val="24"/>
        </w:rPr>
      </w:pPr>
      <w:r>
        <w:rPr>
          <w:rFonts w:hint="eastAsia"/>
          <w:sz w:val="24"/>
        </w:rPr>
        <w:t>（3）测量电极</w:t>
      </w:r>
    </w:p>
    <w:p>
      <w:pPr>
        <w:ind w:left="840" w:leftChars="400"/>
        <w:rPr>
          <w:rFonts w:hint="eastAsia"/>
          <w:sz w:val="24"/>
        </w:rPr>
      </w:pPr>
      <w:r>
        <w:rPr>
          <w:rFonts w:hint="eastAsia"/>
          <w:sz w:val="24"/>
        </w:rPr>
        <w:t>（4）滴定池（阳极室）</w:t>
      </w:r>
    </w:p>
    <w:p>
      <w:pPr>
        <w:ind w:left="840" w:leftChars="400"/>
        <w:rPr>
          <w:sz w:val="24"/>
        </w:rPr>
      </w:pPr>
      <w:r>
        <w:rPr>
          <w:rFonts w:hint="eastAsia"/>
          <w:sz w:val="24"/>
        </w:rPr>
        <w:t>（5）电解电极</w:t>
      </w:r>
    </w:p>
    <w:p>
      <w:pPr>
        <w:ind w:left="840" w:leftChars="400"/>
        <w:rPr>
          <w:rFonts w:hint="eastAsia"/>
          <w:sz w:val="24"/>
        </w:rPr>
      </w:pPr>
      <w:r>
        <w:rPr>
          <w:rFonts w:hint="eastAsia"/>
          <w:sz w:val="24"/>
        </w:rPr>
        <w:t>（6）试样注入口</w:t>
      </w:r>
    </w:p>
    <w:p>
      <w:pPr>
        <w:ind w:left="840" w:leftChars="400"/>
        <w:rPr>
          <w:rFonts w:hint="eastAsia"/>
          <w:sz w:val="24"/>
        </w:rPr>
      </w:pPr>
      <w:r>
        <w:rPr>
          <w:rFonts w:hint="eastAsia"/>
          <w:sz w:val="24"/>
        </w:rPr>
        <w:t>（7）触摸式彩色LCD</w:t>
      </w:r>
    </w:p>
    <w:p>
      <w:pPr>
        <w:ind w:left="840" w:leftChars="400"/>
        <w:rPr>
          <w:rFonts w:hint="eastAsia"/>
          <w:sz w:val="24"/>
        </w:rPr>
      </w:pPr>
      <w:r>
        <w:rPr>
          <w:rFonts w:hint="eastAsia"/>
          <w:sz w:val="24"/>
        </w:rPr>
        <w:t>（8）电源开关</w:t>
      </w:r>
    </w:p>
    <w:p>
      <w:pPr>
        <w:ind w:left="840" w:leftChars="400"/>
        <w:rPr>
          <w:rFonts w:hint="eastAsia"/>
          <w:sz w:val="24"/>
        </w:rPr>
      </w:pPr>
      <w:r>
        <w:rPr>
          <w:rFonts w:hint="eastAsia"/>
          <w:sz w:val="24"/>
        </w:rPr>
        <w:t>（9）搅拌子</w:t>
      </w:r>
    </w:p>
    <w:p>
      <w:pPr>
        <w:ind w:left="840" w:leftChars="400"/>
        <w:rPr>
          <w:rFonts w:hint="eastAsia"/>
          <w:sz w:val="24"/>
        </w:rPr>
      </w:pPr>
      <w:r>
        <w:rPr>
          <w:rFonts w:hint="eastAsia"/>
          <w:sz w:val="24"/>
        </w:rPr>
        <w:t>（10）夹持器</w:t>
      </w:r>
    </w:p>
    <w:p>
      <w:pPr>
        <w:ind w:left="840" w:leftChars="400"/>
        <w:rPr>
          <w:rFonts w:hint="eastAsia"/>
          <w:sz w:val="24"/>
        </w:rPr>
      </w:pPr>
      <w:r>
        <w:rPr>
          <w:rFonts w:hint="eastAsia"/>
          <w:sz w:val="24"/>
        </w:rPr>
        <w:t>（11）“电解”插座</w:t>
      </w:r>
    </w:p>
    <w:p>
      <w:pPr>
        <w:ind w:left="840" w:leftChars="400"/>
        <w:rPr>
          <w:rFonts w:hint="eastAsia"/>
          <w:sz w:val="24"/>
        </w:rPr>
      </w:pPr>
      <w:r>
        <w:rPr>
          <w:rFonts w:hint="eastAsia"/>
          <w:sz w:val="24"/>
        </w:rPr>
        <w:t>（12）“测量”插座</w:t>
      </w:r>
    </w:p>
    <w:p>
      <w:pPr>
        <w:ind w:left="840" w:leftChars="400"/>
        <w:rPr>
          <w:rFonts w:hint="eastAsia"/>
          <w:sz w:val="24"/>
        </w:rPr>
      </w:pPr>
      <w:r>
        <w:rPr>
          <w:rFonts w:hint="eastAsia"/>
          <w:sz w:val="24"/>
        </w:rPr>
        <w:t>（13）打印机</w:t>
      </w:r>
    </w:p>
    <w:p>
      <w:pPr>
        <w:ind w:left="840" w:leftChars="400"/>
        <w:rPr>
          <w:rFonts w:hint="eastAsia"/>
          <w:sz w:val="24"/>
        </w:rPr>
      </w:pPr>
      <w:r>
        <w:rPr>
          <w:rFonts w:hint="eastAsia"/>
          <w:sz w:val="24"/>
        </w:rPr>
        <w:t>（14）散热风扇</w:t>
      </w:r>
    </w:p>
    <w:p>
      <w:pPr>
        <w:ind w:left="840" w:leftChars="400"/>
        <w:rPr>
          <w:rFonts w:hint="eastAsia"/>
          <w:sz w:val="24"/>
        </w:rPr>
      </w:pPr>
      <w:r>
        <w:rPr>
          <w:rFonts w:hint="eastAsia"/>
          <w:sz w:val="24"/>
        </w:rPr>
        <w:t>（15）保险丝盒</w:t>
      </w:r>
    </w:p>
    <w:p>
      <w:pPr>
        <w:ind w:firstLine="735" w:firstLineChars="350"/>
        <w:rPr>
          <w:rFonts w:hint="eastAsia"/>
          <w:sz w:val="24"/>
        </w:rPr>
      </w:pPr>
      <w:r>
        <w:pict>
          <v:shape id="_x0000_s2053" o:spid="_x0000_s2053" o:spt="75" type="#_x0000_t75" style="position:absolute;left:0pt;margin-left:51.95pt;margin-top:10.25pt;height:393.95pt;width:359.3pt;z-index:-251616256;mso-width-relative:page;mso-height-relative:page;" o:ole="t" filled="f" o:preferrelative="t" stroked="f" coordsize="21600,21600">
            <v:path/>
            <v:fill on="f" focussize="0,0"/>
            <v:stroke on="f"/>
            <v:imagedata r:id="rId13" o:title=""/>
            <o:lock v:ext="edit" grouping="f" rotation="f" text="f" aspectratio="t"/>
          </v:shape>
          <o:OLEObject Type="Embed" ProgID="PBrush" ShapeID="_x0000_s2053" DrawAspect="Content" ObjectID="_1468075727" r:id="rId12">
            <o:LockedField>false</o:LockedField>
          </o:OLEObject>
        </w:pict>
      </w:r>
      <w:r>
        <w:rPr>
          <w:rFonts w:hint="eastAsia"/>
          <w:sz w:val="24"/>
        </w:rPr>
        <w:t>（16）电源插座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ind w:left="840" w:leftChars="4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</w:t>
      </w:r>
    </w:p>
    <w:p>
      <w:pPr>
        <w:ind w:left="840" w:leftChars="400"/>
        <w:rPr>
          <w:rFonts w:hint="eastAsia"/>
          <w:sz w:val="24"/>
        </w:rPr>
      </w:pPr>
    </w:p>
    <w:p>
      <w:pPr>
        <w:ind w:left="840" w:leftChars="400"/>
        <w:rPr>
          <w:rFonts w:hint="eastAsia"/>
          <w:sz w:val="24"/>
        </w:rPr>
      </w:pPr>
    </w:p>
    <w:p>
      <w:pPr>
        <w:ind w:left="840" w:leftChars="400"/>
        <w:rPr>
          <w:rFonts w:hint="eastAsia"/>
          <w:sz w:val="24"/>
        </w:rPr>
      </w:pPr>
    </w:p>
    <w:p>
      <w:pPr>
        <w:ind w:left="840" w:leftChars="400"/>
        <w:rPr>
          <w:rFonts w:hint="eastAsia"/>
          <w:sz w:val="24"/>
        </w:rPr>
      </w:pPr>
    </w:p>
    <w:p>
      <w:pPr>
        <w:ind w:left="840" w:leftChars="400"/>
        <w:rPr>
          <w:rFonts w:hint="eastAsia"/>
          <w:sz w:val="24"/>
        </w:rPr>
      </w:pPr>
    </w:p>
    <w:p>
      <w:pPr>
        <w:ind w:left="840" w:leftChars="400"/>
        <w:rPr>
          <w:rFonts w:hint="eastAsia"/>
          <w:sz w:val="24"/>
        </w:rPr>
      </w:pPr>
    </w:p>
    <w:p>
      <w:pPr>
        <w:ind w:left="840" w:leftChars="400"/>
        <w:rPr>
          <w:rFonts w:hint="eastAsia"/>
          <w:sz w:val="24"/>
        </w:rPr>
      </w:pPr>
    </w:p>
    <w:p>
      <w:pPr>
        <w:ind w:left="840" w:leftChars="400"/>
        <w:rPr>
          <w:rFonts w:hint="eastAsia"/>
          <w:sz w:val="24"/>
        </w:rPr>
      </w:pPr>
    </w:p>
    <w:p>
      <w:pPr>
        <w:ind w:left="840" w:leftChars="400"/>
        <w:rPr>
          <w:rFonts w:hint="eastAsia"/>
          <w:sz w:val="24"/>
        </w:rPr>
      </w:pPr>
    </w:p>
    <w:p>
      <w:pPr>
        <w:ind w:left="840" w:leftChars="400"/>
        <w:rPr>
          <w:rFonts w:hint="eastAsia"/>
          <w:sz w:val="24"/>
        </w:rPr>
      </w:pPr>
    </w:p>
    <w:p>
      <w:pPr>
        <w:ind w:left="840" w:leftChars="400"/>
        <w:rPr>
          <w:rFonts w:hint="eastAsia"/>
          <w:sz w:val="24"/>
        </w:rPr>
      </w:pPr>
    </w:p>
    <w:p>
      <w:pPr>
        <w:ind w:left="840" w:leftChars="400"/>
        <w:rPr>
          <w:rFonts w:hint="eastAsia"/>
          <w:sz w:val="24"/>
        </w:rPr>
      </w:pPr>
    </w:p>
    <w:p>
      <w:pPr>
        <w:ind w:left="840" w:leftChars="400"/>
        <w:rPr>
          <w:rFonts w:hint="eastAsia"/>
          <w:sz w:val="24"/>
        </w:rPr>
      </w:pPr>
    </w:p>
    <w:p>
      <w:pPr>
        <w:ind w:left="840" w:leftChars="400" w:firstLine="3960" w:firstLineChars="1650"/>
        <w:rPr>
          <w:rFonts w:hint="eastAsia"/>
          <w:sz w:val="24"/>
        </w:rPr>
      </w:pPr>
      <w:r>
        <w:rPr>
          <w:rFonts w:hint="eastAsia"/>
          <w:sz w:val="24"/>
        </w:rPr>
        <w:t xml:space="preserve">图1    </w:t>
      </w:r>
    </w:p>
    <w:p>
      <w:pPr>
        <w:ind w:firstLine="3765" w:firstLineChars="1250"/>
        <w:rPr>
          <w:rFonts w:hint="eastAsia"/>
          <w:b/>
          <w:bCs/>
          <w:sz w:val="30"/>
        </w:rPr>
      </w:pPr>
      <w:r>
        <w:rPr>
          <w:rFonts w:hint="eastAsia"/>
          <w:b/>
          <w:bCs/>
          <w:sz w:val="30"/>
        </w:rPr>
        <w:t>第五章  使用方法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一、滴定池的清洗、干燥和装配：</w:t>
      </w:r>
    </w:p>
    <w:p>
      <w:pPr>
        <w:numPr>
          <w:ilvl w:val="0"/>
          <w:numId w:val="2"/>
        </w:numPr>
        <w:spacing w:line="360" w:lineRule="auto"/>
        <w:ind w:left="36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在使用前，把滴定池所有的玻璃口打开，滴定池、干燥管、密封塞可用水清洗。清洗后放在大约80</w:t>
      </w:r>
      <w:r>
        <w:rPr>
          <w:rFonts w:hint="eastAsia" w:ascii="宋体" w:hAnsi="宋体"/>
          <w:sz w:val="24"/>
        </w:rPr>
        <w:t>℃的烘箱内烘干，然后自然冷却。注意阴极室、测量电极不能用水清洗，可用丙酮、甲醇等有机溶剂进行清洗，清洗后用吹风机吹干。清洗时应注意，不要清洗到电极引线处（见图2），否则在测定试样过程中会造成测量误差。</w:t>
      </w:r>
    </w:p>
    <w:p>
      <w:pPr>
        <w:ind w:left="360"/>
        <w:jc w:val="center"/>
        <w:rPr>
          <w:rFonts w:hint="eastAsia" w:ascii="宋体" w:hAnsi="宋体"/>
          <w:sz w:val="24"/>
        </w:rPr>
      </w:pPr>
    </w:p>
    <w:p>
      <w:pPr>
        <w:ind w:left="360"/>
        <w:jc w:val="center"/>
        <w:rPr>
          <w:rFonts w:hint="eastAsia" w:ascii="宋体" w:hAnsi="宋体"/>
          <w:sz w:val="24"/>
        </w:rPr>
      </w:pPr>
    </w:p>
    <w:p>
      <w:pPr>
        <w:ind w:left="360"/>
        <w:jc w:val="center"/>
        <w:rPr>
          <w:rFonts w:hint="eastAsia" w:ascii="宋体" w:hAnsi="宋体"/>
          <w:sz w:val="24"/>
        </w:rPr>
      </w:pPr>
    </w:p>
    <w:p>
      <w:pPr>
        <w:keepNext w:val="0"/>
        <w:keepLines w:val="0"/>
        <w:widowControl/>
        <w:suppressLineNumbers w:val="0"/>
        <w:jc w:val="left"/>
        <w:rPr>
          <w:rFonts w:hint="eastAsia" w:ascii="宋体" w:hAnsi="宋体"/>
          <w:sz w:val="24"/>
        </w:rPr>
      </w:pPr>
      <w:r>
        <w:rPr>
          <w:rFonts w:ascii="宋体" w:hAnsi="宋体" w:eastAsia="宋体" w:cs="宋体"/>
          <w:kern w:val="0"/>
          <w:sz w:val="24"/>
          <w:szCs w:val="24"/>
          <w:lang w:val="en-US" w:eastAsia="zh-CN" w:bidi="ar"/>
        </w:rPr>
        <w:drawing>
          <wp:inline distT="0" distB="0" distL="114300" distR="114300">
            <wp:extent cx="4867275" cy="1771650"/>
            <wp:effectExtent l="0" t="0" r="9525" b="0"/>
            <wp:docPr id="6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3" descr="IMG_256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4867275" cy="177165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ind w:left="360"/>
        <w:jc w:val="center"/>
        <w:rPr>
          <w:rFonts w:hint="eastAsia" w:ascii="宋体" w:hAnsi="宋体"/>
          <w:sz w:val="24"/>
        </w:rPr>
      </w:pPr>
    </w:p>
    <w:p>
      <w:pPr>
        <w:ind w:left="360"/>
        <w:jc w:val="center"/>
        <w:rPr>
          <w:rFonts w:hint="eastAsia" w:ascii="宋体" w:hAnsi="宋体"/>
          <w:sz w:val="24"/>
        </w:rPr>
      </w:pPr>
    </w:p>
    <w:p>
      <w:pPr>
        <w:ind w:left="360" w:firstLine="4080" w:firstLineChars="17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图2</w:t>
      </w:r>
    </w:p>
    <w:p>
      <w:pPr>
        <w:numPr>
          <w:ilvl w:val="0"/>
          <w:numId w:val="2"/>
        </w:numPr>
        <w:spacing w:line="360" w:lineRule="auto"/>
        <w:ind w:left="714" w:hanging="357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把硅胶装入干燥管中，注意不要把硅胶粉末装入。然后将试样注入口的旋塞装好（见图3）。 </w:t>
      </w:r>
    </w:p>
    <w:p>
      <w:pPr>
        <w:ind w:left="360"/>
        <w:rPr>
          <w:rFonts w:hint="eastAsia" w:ascii="宋体" w:hAnsi="宋体"/>
          <w:sz w:val="24"/>
        </w:rPr>
      </w:pPr>
      <w:r>
        <w:rPr>
          <w:rFonts w:hint="eastAsia"/>
        </w:rPr>
        <w:t xml:space="preserve">        </w:t>
      </w:r>
      <w:r>
        <w:object>
          <v:shape id="_x0000_i1025" o:spt="75" type="#_x0000_t75" style="height:106.5pt;width:356.3pt;" o:ole="t" filled="f" stroked="f" coordsize="21600,21600">
            <v:path/>
            <v:fill on="f" focussize="0,0"/>
            <v:stroke on="f"/>
            <v:imagedata r:id="rId16" o:title=""/>
            <o:lock v:ext="edit" grouping="f" rotation="f" text="f" aspectratio="t"/>
            <w10:wrap type="none"/>
            <w10:anchorlock/>
          </v:shape>
          <o:OLEObject Type="Embed" ProgID="PBrush" ShapeID="_x0000_i1025" DrawAspect="Content" ObjectID="_1468075728" r:id="rId15">
            <o:LockedField>false</o:LockedField>
          </o:OLEObject>
        </w:object>
      </w:r>
    </w:p>
    <w:p>
      <w:pPr>
        <w:ind w:firstLine="480" w:firstLineChars="200"/>
        <w:jc w:val="center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图3</w:t>
      </w:r>
    </w:p>
    <w:p>
      <w:pPr>
        <w:ind w:firstLine="480" w:firstLineChars="200"/>
        <w:jc w:val="center"/>
        <w:rPr>
          <w:rFonts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完成上述操作后，把搅拌子通过样品注入口小心放入。然后分别在测量电极、阴极室电极、阴极室干燥管、进样旋塞、密封塞的磨口处，均匀地涂上一层真空润滑脂，除阴极室的干燥管和密封管不装外，其他均装到相应的部位上，轻轻转动一下，使其较好的密封。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3、将大约100～120毫升的试剂用漏斗（必须干净、干燥）通过密封口注入到阳极室，再用漏斗向阴极室注入试剂，阴极室和阳极室的液面高度要保持一致。以上操作完毕后将干燥管、密封塞装好，轻轻转动一下，使其较好的密封（该操作应在通风橱内进行）。把测量电极、电解电极插头分别插入“测量”、“电解”插座中。</w:t>
      </w:r>
    </w:p>
    <w:p>
      <w:pPr>
        <w:tabs>
          <w:tab w:val="left" w:pos="360"/>
        </w:tabs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二、操作界面功能介绍：</w:t>
      </w:r>
    </w:p>
    <w:p>
      <w:pPr>
        <w:tabs>
          <w:tab w:val="left" w:pos="360"/>
        </w:tabs>
        <w:spacing w:line="360" w:lineRule="auto"/>
        <w:ind w:firstLine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1、开机，显示开机界面后数秒时间内仪器自动进入测试界面：</w:t>
      </w: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  <w:r>
        <w:drawing>
          <wp:anchor distT="0" distB="0" distL="114300" distR="114300" simplePos="0" relativeHeight="251710464" behindDoc="1" locked="0" layoutInCell="1" allowOverlap="1">
            <wp:simplePos x="0" y="0"/>
            <wp:positionH relativeFrom="column">
              <wp:posOffset>1380490</wp:posOffset>
            </wp:positionH>
            <wp:positionV relativeFrom="paragraph">
              <wp:posOffset>60960</wp:posOffset>
            </wp:positionV>
            <wp:extent cx="3599815" cy="2042160"/>
            <wp:effectExtent l="0" t="0" r="635" b="15240"/>
            <wp:wrapNone/>
            <wp:docPr id="2" name="Picture 13" descr="测试界面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13" descr="测试界面"/>
                    <pic:cNvPicPr>
                      <a:picLocks noChangeAspect="1"/>
                    </pic:cNvPicPr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0421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spacing w:line="360" w:lineRule="auto"/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如需开关电解电流或启停搅拌，可以点击“电解”和“搅拌”按钮。点击“开始”，显示“正在滴定”状态，可以将试样通过注样口注入，仪器自动进行滴定。滴定完毕，显示实测水分值并打印测定结果。如需更改计算公式，可点击“设置”按钮进入设置菜单界面（见下页）。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该界面下可以设置计算公式、查看试验记录、设置打印机、设置延时时间等，并可调整滴定池内搅拌子的搅拌速度：向右滑动搅拌速度调整滑块可调高搅拌速度，向左滑动滑块则调低搅拌速度（一般设置搅拌速度为“4”档）。</w:t>
      </w:r>
    </w:p>
    <w:p>
      <w:pPr>
        <w:tabs>
          <w:tab w:val="left" w:pos="360"/>
        </w:tabs>
        <w:spacing w:line="360" w:lineRule="auto"/>
        <w:ind w:firstLine="315" w:firstLineChars="150"/>
        <w:rPr>
          <w:rFonts w:hint="eastAsia" w:ascii="宋体" w:hAnsi="宋体"/>
          <w:sz w:val="24"/>
        </w:rPr>
      </w:pPr>
      <w:r>
        <w:drawing>
          <wp:anchor distT="0" distB="0" distL="114300" distR="114300" simplePos="0" relativeHeight="251701248" behindDoc="1" locked="0" layoutInCell="1" allowOverlap="1">
            <wp:simplePos x="0" y="0"/>
            <wp:positionH relativeFrom="column">
              <wp:posOffset>1518285</wp:posOffset>
            </wp:positionH>
            <wp:positionV relativeFrom="paragraph">
              <wp:posOffset>79375</wp:posOffset>
            </wp:positionV>
            <wp:extent cx="3599815" cy="2043430"/>
            <wp:effectExtent l="0" t="0" r="635" b="13970"/>
            <wp:wrapNone/>
            <wp:docPr id="3" name="Picture 5" descr="设置菜单-说明书插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5" descr="设置菜单-说明书插图"/>
                    <pic:cNvPicPr>
                      <a:picLocks noChangeAspect="1"/>
                    </pic:cNvPicPr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3599815" cy="20434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 w:firstLineChars="20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 w:firstLineChars="20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 w:firstLineChars="20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公式选择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该界面下可以点击要选择的公式以确认。点击右上方的“公式参数设定”按钮进入选定公式的参数设置界面。该界面对各公式中使用到的参数做了相应说明：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公式1：F</w:t>
      </w:r>
      <w:r>
        <w:rPr>
          <w:rFonts w:ascii="宋体" w:hAnsi="宋体"/>
          <w:sz w:val="24"/>
        </w:rPr>
        <w:t>1</w:t>
      </w:r>
      <w:r>
        <w:rPr>
          <w:rFonts w:hint="eastAsia" w:ascii="宋体" w:hAnsi="宋体"/>
          <w:sz w:val="24"/>
        </w:rPr>
        <w:t>=DT/(V*SG) ppm  测量结果/（试样体积×比重）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公式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：F</w:t>
      </w:r>
      <w:r>
        <w:rPr>
          <w:rFonts w:ascii="宋体" w:hAnsi="宋体"/>
          <w:sz w:val="24"/>
        </w:rPr>
        <w:t>2</w:t>
      </w:r>
      <w:r>
        <w:rPr>
          <w:rFonts w:hint="eastAsia" w:ascii="宋体" w:hAnsi="宋体"/>
          <w:sz w:val="24"/>
        </w:rPr>
        <w:t>=DT/(W-w)  ppm  测量结果/（试样总重量—皮重）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公式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：F</w:t>
      </w:r>
      <w:r>
        <w:rPr>
          <w:rFonts w:ascii="宋体" w:hAnsi="宋体"/>
          <w:sz w:val="24"/>
        </w:rPr>
        <w:t>3</w:t>
      </w:r>
      <w:r>
        <w:rPr>
          <w:rFonts w:hint="eastAsia" w:ascii="宋体" w:hAnsi="宋体"/>
          <w:sz w:val="24"/>
        </w:rPr>
        <w:t>=DT/</w:t>
      </w:r>
      <w:r>
        <w:rPr>
          <w:rFonts w:ascii="宋体" w:hAnsi="宋体"/>
          <w:sz w:val="24"/>
        </w:rPr>
        <w:t>W</w:t>
      </w:r>
      <w:r>
        <w:rPr>
          <w:rFonts w:hint="eastAsia" w:ascii="宋体" w:hAnsi="宋体"/>
          <w:sz w:val="24"/>
        </w:rPr>
        <w:t>′    ppm  测量结果/试样重量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公式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: F</w:t>
      </w:r>
      <w:r>
        <w:rPr>
          <w:rFonts w:ascii="宋体" w:hAnsi="宋体"/>
          <w:sz w:val="24"/>
        </w:rPr>
        <w:t>4</w:t>
      </w:r>
      <w:r>
        <w:rPr>
          <w:rFonts w:hint="eastAsia" w:ascii="宋体" w:hAnsi="宋体"/>
          <w:sz w:val="24"/>
        </w:rPr>
        <w:t>=DT/(W/K)  ppm  测量结果/（试样重量/稀释系数）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公式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：F</w:t>
      </w:r>
      <w:r>
        <w:rPr>
          <w:rFonts w:ascii="宋体" w:hAnsi="宋体"/>
          <w:sz w:val="24"/>
        </w:rPr>
        <w:t>5</w:t>
      </w:r>
      <w:r>
        <w:rPr>
          <w:rFonts w:hint="eastAsia" w:ascii="宋体" w:hAnsi="宋体"/>
          <w:sz w:val="24"/>
        </w:rPr>
        <w:t>=DT        ug   测量结果（实测水分值 ）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其中，DT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实测水分值，单位：ug；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V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试样进样体积，单位：ml；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SG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试样密度，单位：g/ml；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W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试样总重，单位：mg；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w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皮重，单位：mg；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</w:t>
      </w:r>
      <w:r>
        <w:rPr>
          <w:rFonts w:ascii="宋体" w:hAnsi="宋体"/>
          <w:sz w:val="24"/>
        </w:rPr>
        <w:t>W</w:t>
      </w:r>
      <w:r>
        <w:rPr>
          <w:rFonts w:hint="eastAsia" w:ascii="宋体" w:hAnsi="宋体"/>
          <w:sz w:val="24"/>
        </w:rPr>
        <w:t>′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试样重量，单位：mg；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ascii="宋体" w:hAnsi="宋体"/>
          <w:color w:val="FF0000"/>
          <w:sz w:val="24"/>
        </w:rPr>
      </w:pPr>
      <w:r>
        <w:rPr>
          <w:rFonts w:hint="eastAsia" w:ascii="宋体" w:hAnsi="宋体"/>
          <w:sz w:val="24"/>
        </w:rPr>
        <w:t xml:space="preserve">      K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稀释系数。</w:t>
      </w:r>
    </w:p>
    <w:p>
      <w:pPr>
        <w:tabs>
          <w:tab w:val="left" w:pos="360"/>
        </w:tabs>
        <w:ind w:firstLine="480" w:firstLineChars="200"/>
        <w:rPr>
          <w:rFonts w:hint="eastAsia" w:ascii="宋体" w:hAnsi="宋体"/>
          <w:sz w:val="24"/>
        </w:rPr>
      </w:pPr>
    </w:p>
    <w:p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试验记录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该界面为试验数据记录界面，可以查看之前所进行测试的试验结果数据记录。点击“上翻”、“下翻”可向上、向下逐条翻看记录。点击“清除”，弹出清空试验记录提示框，若在提示框中点击“确定”，可删除所有数据记录。</w:t>
      </w:r>
    </w:p>
    <w:p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打印设置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该界面下可选择设置启用或禁用打印机。启用时，测试完毕后，仪器自动打印测试结果；禁用时，不打印测试结果。</w:t>
      </w:r>
    </w:p>
    <w:p>
      <w:pPr>
        <w:numPr>
          <w:ilvl w:val="0"/>
          <w:numId w:val="3"/>
        </w:numPr>
        <w:tabs>
          <w:tab w:val="left" w:pos="36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延时设置</w:t>
      </w:r>
    </w:p>
    <w:p>
      <w:pPr>
        <w:tabs>
          <w:tab w:val="left" w:pos="360"/>
        </w:tabs>
        <w:spacing w:line="360" w:lineRule="auto"/>
        <w:ind w:left="48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该界面中可设置点击“开始”后接通滴定电流的时间，单位为秒。假如设定的延时时间为10秒，则点击“开始”10秒后，滴定电流才接通。这种处理方法，通常是在测定较小含水量试样时使用。</w:t>
      </w:r>
    </w:p>
    <w:p>
      <w:pPr>
        <w:tabs>
          <w:tab w:val="left" w:pos="360"/>
        </w:tabs>
        <w:spacing w:line="360" w:lineRule="auto"/>
        <w:ind w:left="480"/>
        <w:rPr>
          <w:rFonts w:hint="eastAsia" w:ascii="宋体" w:hAnsi="宋体"/>
          <w:sz w:val="24"/>
        </w:rPr>
      </w:pPr>
    </w:p>
    <w:p>
      <w:pPr>
        <w:tabs>
          <w:tab w:val="left" w:pos="360"/>
        </w:tabs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三、电解液的平衡稳定过程：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打开电源开关，进入测试界面后，仪器自动开启搅拌并电解。滴定池内搅拌子的转速在仪器出厂前已经调整好，一般无需调整，如要调整，可进入设置菜单界面操作，使搅拌子旋转平稳，以不使试剂飞溅到池壁上为准。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2、测试界面工作状态处如指示“电解液过碘”，表明电解液处于电解碘过量状态，出现这种情况，可以通过样品注入口注入适量蒸馏水，直到仪器工作电压曲线接近零点并达到水平平衡为止。</w:t>
      </w:r>
    </w:p>
    <w:p>
      <w:pPr>
        <w:tabs>
          <w:tab w:val="left" w:pos="360"/>
        </w:tabs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四、仪器的标定：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当仪器达到初始平衡点而且比较稳定时，可用纯水进行标定。具体操作如下：</w:t>
      </w:r>
    </w:p>
    <w:p>
      <w:pPr>
        <w:numPr>
          <w:ilvl w:val="0"/>
          <w:numId w:val="4"/>
        </w:numPr>
        <w:tabs>
          <w:tab w:val="left" w:pos="126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用0.5</w:t>
      </w:r>
      <w:r>
        <w:rPr>
          <w:rFonts w:ascii="宋体" w:hAnsi="宋体"/>
          <w:sz w:val="24"/>
        </w:rPr>
        <w:t>ul</w:t>
      </w:r>
      <w:r>
        <w:rPr>
          <w:rFonts w:hint="eastAsia" w:ascii="宋体" w:hAnsi="宋体"/>
          <w:sz w:val="24"/>
        </w:rPr>
        <w:t>进样器抽取</w:t>
      </w:r>
      <w:r>
        <w:rPr>
          <w:rFonts w:ascii="宋体" w:hAnsi="宋体"/>
          <w:sz w:val="24"/>
        </w:rPr>
        <w:t>0.1ul</w:t>
      </w:r>
      <w:r>
        <w:rPr>
          <w:rFonts w:hint="eastAsia" w:ascii="宋体" w:hAnsi="宋体"/>
          <w:sz w:val="24"/>
        </w:rPr>
        <w:t>的纯水，为标定做好准备。</w:t>
      </w:r>
    </w:p>
    <w:p>
      <w:pPr>
        <w:numPr>
          <w:ilvl w:val="0"/>
          <w:numId w:val="4"/>
        </w:numPr>
        <w:tabs>
          <w:tab w:val="left" w:pos="126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按“开始”键，然后把纯水通过进样旋塞注入到阳极室试剂中，注意：应使进样器针尖插入到试剂中，针尖避免与滴定池内壁和电极接触。注入纯水后滴定会自动开始。</w:t>
      </w:r>
    </w:p>
    <w:p>
      <w:pPr>
        <w:numPr>
          <w:ilvl w:val="0"/>
          <w:numId w:val="4"/>
        </w:numPr>
        <w:tabs>
          <w:tab w:val="left" w:pos="126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蜂鸣器响，信息提示“测试完毕”，显示结果为100±3</w:t>
      </w:r>
      <w:r>
        <w:rPr>
          <w:rFonts w:ascii="宋体" w:hAnsi="宋体"/>
          <w:sz w:val="24"/>
        </w:rPr>
        <w:t>ug(</w:t>
      </w:r>
      <w:r>
        <w:rPr>
          <w:rFonts w:hint="eastAsia" w:ascii="宋体" w:hAnsi="宋体"/>
          <w:sz w:val="24"/>
        </w:rPr>
        <w:t>不含进样误差)，一般标定2～3次， 显示结果在误差范围内就可以进行试样的测定。</w:t>
      </w:r>
    </w:p>
    <w:p>
      <w:pPr>
        <w:tabs>
          <w:tab w:val="left" w:pos="1080"/>
          <w:tab w:val="left" w:pos="1260"/>
        </w:tabs>
        <w:spacing w:line="360" w:lineRule="auto"/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五、测定操作：</w:t>
      </w:r>
    </w:p>
    <w:p>
      <w:pPr>
        <w:tabs>
          <w:tab w:val="left" w:pos="1080"/>
          <w:tab w:val="left" w:pos="1260"/>
        </w:tabs>
        <w:spacing w:line="360" w:lineRule="auto"/>
        <w:ind w:firstLine="482" w:firstLineChars="200"/>
        <w:rPr>
          <w:rFonts w:hint="eastAsia" w:ascii="宋体" w:hAnsi="宋体"/>
          <w:b/>
          <w:sz w:val="24"/>
          <w:u w:val="single"/>
        </w:rPr>
      </w:pPr>
      <w:r>
        <w:rPr>
          <w:rFonts w:hint="eastAsia"/>
          <w:b/>
          <w:bCs/>
          <w:sz w:val="24"/>
          <w:u w:val="single"/>
        </w:rPr>
        <w:t>在使用新鲜试剂或者在测定试样过程中，阳极室内的试剂会自然产生少量的碘，其结果将破坏仪器的平衡点。出现这种情况应用进样器抽取少量的纯水，通过进样旋塞注入到阳极室，直到仪器重新恢复到平衡点，才能进行测定操作。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跟仪器的标定类似，当仪器达到稳定平衡状态</w:t>
      </w:r>
      <w:r>
        <w:rPr>
          <w:rFonts w:ascii="宋体" w:hAnsi="宋体"/>
          <w:sz w:val="24"/>
        </w:rPr>
        <w:t>—</w:t>
      </w:r>
      <w:r>
        <w:rPr>
          <w:rFonts w:hint="eastAsia" w:ascii="宋体" w:hAnsi="宋体"/>
          <w:sz w:val="24"/>
        </w:rPr>
        <w:t>电压基线是一条接近零点的水平直线（平衡点位置）时，可以进行试样的测试（以液体试样，采用含量计算公式F1为例阐述操作过程）：</w:t>
      </w:r>
    </w:p>
    <w:p>
      <w:pPr>
        <w:numPr>
          <w:ilvl w:val="0"/>
          <w:numId w:val="5"/>
        </w:numPr>
        <w:tabs>
          <w:tab w:val="left" w:pos="360"/>
        </w:tabs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取样: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用待测试样冲洗所使用的1ml注射器。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2、试样注入和测定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取样后，点击“开始”按钮，仪器显示状态“正在滴定”，通过进样旋塞把试样注入到阳极室内，滴定自动开始，水分值不断增加。滴定结束，蜂鸣器响，状态信息提示：测定完毕。打印机在启用状态下将打印出测定结果。</w:t>
      </w:r>
    </w:p>
    <w:p>
      <w:pPr>
        <w:tabs>
          <w:tab w:val="left" w:pos="360"/>
        </w:tabs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如在滴定尚未结束时要改变使用的计算公式或公式中的相关参数，可在滴定结束前点击“设置”-“公式选择”（-“公式参数设定”）来完成。</w:t>
      </w:r>
    </w:p>
    <w:p>
      <w:pPr>
        <w:spacing w:before="156" w:beforeLines="50" w:after="156" w:afterLines="50"/>
        <w:jc w:val="center"/>
        <w:rPr>
          <w:rFonts w:hint="eastAsia" w:ascii="宋体" w:hAnsi="宋体"/>
          <w:b/>
          <w:bCs/>
          <w:sz w:val="30"/>
        </w:rPr>
      </w:pPr>
    </w:p>
    <w:p>
      <w:pPr>
        <w:spacing w:before="156" w:beforeLines="50" w:after="156" w:afterLines="50"/>
        <w:jc w:val="center"/>
        <w:rPr>
          <w:rFonts w:hint="eastAsia" w:ascii="宋体" w:hAnsi="宋体"/>
          <w:b/>
          <w:bCs/>
          <w:sz w:val="30"/>
        </w:rPr>
      </w:pPr>
    </w:p>
    <w:p>
      <w:pPr>
        <w:spacing w:before="156" w:beforeLines="50" w:after="156" w:afterLines="50"/>
        <w:jc w:val="center"/>
        <w:rPr>
          <w:rFonts w:ascii="宋体" w:hAnsi="宋体"/>
          <w:b/>
          <w:bCs/>
          <w:sz w:val="30"/>
        </w:rPr>
      </w:pPr>
      <w:r>
        <w:rPr>
          <w:rFonts w:hint="eastAsia" w:ascii="宋体" w:hAnsi="宋体"/>
          <w:b/>
          <w:bCs/>
          <w:sz w:val="30"/>
        </w:rPr>
        <w:t>第六章 注意事项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一、试剂的注意事项：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1、在正常的测定过程中，每100毫升试剂可与不少于1克的水进行反应，若测定时间过长，试剂敏感性下降，应更换新试剂。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2、阳极室中的试剂，如果在滴定过程中发现放出大量的气泡或试剂被污染成单红褐色，此时空白电流会增大，滴定的再现性会降低，还会使到达终点的时间延长，这种情况应尽快更换试剂。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3、滴定时间超过半小时，仪器尚不能稳定，此时应按电解键停止搅拌，观察瓷滤板下部是否有明显的棕色碘产生，如果没有或很少，应更换试剂。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4、更换试剂时要小心，不要吸入或用手接触试剂，如与皮肤接触，应用水冲洗干净。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二、测定的注意事项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1、把试样注入滴 定池时，液体进样器的针头应插入试剂中。试样不应与滴定池内壁及电极接触。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2、该仪器的典型测定范围是10</w:t>
      </w:r>
      <w:r>
        <w:rPr>
          <w:sz w:val="24"/>
        </w:rPr>
        <w:t>μg</w:t>
      </w:r>
      <w:r>
        <w:rPr>
          <w:rFonts w:hint="eastAsia"/>
          <w:sz w:val="24"/>
        </w:rPr>
        <w:t>～100</w:t>
      </w:r>
      <w:r>
        <w:rPr>
          <w:sz w:val="24"/>
        </w:rPr>
        <w:t>μg</w:t>
      </w:r>
      <w:r>
        <w:rPr>
          <w:rFonts w:hint="eastAsia"/>
          <w:sz w:val="24"/>
        </w:rPr>
        <w:t>，为了得到准确的测定结果，要根据试样的含水量来控制试样的进样量。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3、仪器必须使用厂方原配的电解液，以保证其测量精度。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spacing w:line="360" w:lineRule="auto"/>
        <w:ind w:left="420"/>
        <w:rPr>
          <w:b/>
          <w:bCs/>
          <w:sz w:val="30"/>
        </w:rPr>
      </w:pPr>
      <w:r>
        <w:rPr>
          <w:rFonts w:hint="eastAsia"/>
          <w:sz w:val="24"/>
        </w:rPr>
        <w:t xml:space="preserve">                         </w:t>
      </w:r>
      <w:r>
        <w:rPr>
          <w:rFonts w:hint="eastAsia"/>
          <w:b/>
          <w:bCs/>
          <w:sz w:val="30"/>
        </w:rPr>
        <w:t>第七章  维护与保养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一、仪器的安放场所：</w:t>
      </w:r>
    </w:p>
    <w:p>
      <w:pPr>
        <w:numPr>
          <w:ilvl w:val="0"/>
          <w:numId w:val="6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仪器不得安放在有腐蚀性气体的室内，其腐蚀性气体可使仪器的电路部分腐蚀，缩短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仪器的寿命。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2、仪器应放在室温高于5</w:t>
      </w:r>
      <w:r>
        <w:rPr>
          <w:sz w:val="24"/>
        </w:rPr>
        <w:t>˚</w:t>
      </w:r>
      <w:r>
        <w:rPr>
          <w:rFonts w:hint="eastAsia"/>
          <w:sz w:val="24"/>
        </w:rPr>
        <w:t>C且低于40</w:t>
      </w:r>
      <w:r>
        <w:rPr>
          <w:sz w:val="24"/>
        </w:rPr>
        <w:t>˚</w:t>
      </w:r>
      <w:r>
        <w:rPr>
          <w:rFonts w:hint="eastAsia"/>
          <w:sz w:val="24"/>
        </w:rPr>
        <w:t>C的地方。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3、不要将仪器放在阳光直射的地方和湿度大的地方，环境湿度应不大于65%。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4、不要将仪器安装在操作频繁的电器设备附近。</w:t>
      </w:r>
    </w:p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二、试剂的维护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  <w:r>
        <w:rPr>
          <w:rFonts w:hint="eastAsia"/>
          <w:sz w:val="24"/>
        </w:rPr>
        <w:t>1、把试剂存放于通风良好、环境温度在5</w:t>
      </w:r>
      <w:r>
        <w:rPr>
          <w:sz w:val="24"/>
        </w:rPr>
        <w:t>˚</w:t>
      </w:r>
      <w:r>
        <w:rPr>
          <w:rFonts w:hint="eastAsia"/>
          <w:sz w:val="24"/>
        </w:rPr>
        <w:t>C～25</w:t>
      </w:r>
      <w:r>
        <w:rPr>
          <w:sz w:val="24"/>
        </w:rPr>
        <w:t>˚</w:t>
      </w:r>
      <w:r>
        <w:rPr>
          <w:rFonts w:hint="eastAsia"/>
          <w:sz w:val="24"/>
        </w:rPr>
        <w:t>C相对湿度不大于65</w:t>
      </w:r>
      <w:r>
        <w:rPr>
          <w:rFonts w:hint="eastAsia" w:ascii="宋体" w:hAnsi="宋体"/>
          <w:sz w:val="24"/>
        </w:rPr>
        <w:t>％的地方，如果试剂被直接曝晒或置于高温下，则二氧化硫和碘就会从吡啶中释放出来，导致试剂失效。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2、对试剂的毒性、气味和易燃性必须十分小心，应在通风良好的试验台上装入或更换试剂。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三、硅胶垫的更换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试样注入口的硅胶垫，过久的使用穿过硅胶垫的针孔变的无收缩性，使大气中的水分进入滴定池而产生误差，此时应更换硅胶垫。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四、硅胶更换</w:t>
      </w:r>
    </w:p>
    <w:p>
      <w:pPr>
        <w:spacing w:line="360" w:lineRule="auto"/>
        <w:ind w:left="473"/>
        <w:rPr>
          <w:rFonts w:hint="eastAsia"/>
          <w:sz w:val="24"/>
        </w:rPr>
      </w:pPr>
      <w:r>
        <w:rPr>
          <w:rFonts w:hint="eastAsia"/>
          <w:sz w:val="24"/>
        </w:rPr>
        <w:t>1、当干燥管里的硅胶由蓝色变至浅蓝色时，应更换硅胶。</w:t>
      </w:r>
    </w:p>
    <w:p>
      <w:pPr>
        <w:spacing w:line="360" w:lineRule="auto"/>
        <w:ind w:left="473"/>
        <w:rPr>
          <w:rFonts w:hint="eastAsia"/>
          <w:sz w:val="24"/>
        </w:rPr>
      </w:pPr>
      <w:r>
        <w:rPr>
          <w:rFonts w:hint="eastAsia"/>
          <w:sz w:val="24"/>
        </w:rPr>
        <w:t>2、更换时应注意不要将硅胶粉末装入干燥管，否则会出现下列现象：</w:t>
      </w:r>
    </w:p>
    <w:p>
      <w:pPr>
        <w:spacing w:line="360" w:lineRule="auto"/>
        <w:ind w:left="473"/>
        <w:rPr>
          <w:rFonts w:hint="eastAsia"/>
          <w:sz w:val="24"/>
        </w:rPr>
      </w:pPr>
      <w:r>
        <w:rPr>
          <w:rFonts w:hint="eastAsia"/>
          <w:sz w:val="24"/>
        </w:rPr>
        <w:t>（1）试剂从阴极室全部排出，阴极室无试剂而使电解终止。（见图4a）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（2）阳极室试剂进入阴极室，使碘离子聚集并沉积在陶瓷极板上，而降低电解效率（见图4b）。</w:t>
      </w:r>
    </w:p>
    <w:p>
      <w:pPr>
        <w:ind w:firstLine="420" w:firstLineChars="200"/>
        <w:rPr>
          <w:rFonts w:hint="eastAsia"/>
          <w:sz w:val="24"/>
        </w:rPr>
      </w:pPr>
      <w:r>
        <w:pict>
          <v:shape id="Picture 9" o:spid="_x0000_s2057" o:spt="75" type="#_x0000_t75" style="position:absolute;left:0pt;margin-left:125.05pt;margin-top:424.75pt;height:175.25pt;width:373.6pt;mso-position-horizontal-relative:page;mso-position-vertical-relative:page;z-index:-251610112;mso-width-relative:page;mso-height-relative:page;" o:ole="t" filled="f" o:preferrelative="t" stroked="f" coordsize="21600,21600">
            <v:path/>
            <v:fill on="f" focussize="0,0"/>
            <v:stroke on="f"/>
            <v:imagedata r:id="rId20" o:title=""/>
            <o:lock v:ext="edit" grouping="f" rotation="f" text="f" aspectratio="t"/>
          </v:shape>
          <o:OLEObject Type="Embed" ProgID="PBrush" ShapeID="Picture 9" DrawAspect="Content" ObjectID="_1468075729" r:id="rId19">
            <o:LockedField>false</o:LockedField>
          </o:OLEObject>
        </w:pict>
      </w: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</w:rPr>
        <w:t>图4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五、滴定池磨口的保养：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大约一星期要转动一下滴定池的磨口连接处，在不能轻松转动时，应重新涂上薄薄的一层真空脂（注意：真空脂不宜涂的过多，否则使其进入滴定池而造成测量误差），如果不这样检查，真空脂就会变硬，磨口连接处的零件可能拆不下来。因此要经常保养好，使它们便于拆卸清洗。</w:t>
      </w:r>
    </w:p>
    <w:p>
      <w:pPr>
        <w:spacing w:line="360" w:lineRule="auto"/>
        <w:rPr>
          <w:rFonts w:hint="eastAsia"/>
          <w:b/>
          <w:sz w:val="24"/>
        </w:rPr>
      </w:pP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六、滴定池磨口连接处理：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如果滴定池磨口连接处牢固的粘接在一起，不宜拆卸时，按下程序拆卸：</w:t>
      </w:r>
    </w:p>
    <w:p>
      <w:pPr>
        <w:spacing w:line="360" w:lineRule="auto"/>
        <w:ind w:left="473"/>
        <w:rPr>
          <w:rFonts w:hint="eastAsia"/>
          <w:sz w:val="24"/>
        </w:rPr>
      </w:pPr>
      <w:r>
        <w:rPr>
          <w:rFonts w:hint="eastAsia"/>
          <w:sz w:val="24"/>
        </w:rPr>
        <w:t>1、排去滴定池中的试剂，并冲洗干净。</w:t>
      </w:r>
    </w:p>
    <w:p>
      <w:pPr>
        <w:spacing w:line="360" w:lineRule="auto"/>
        <w:ind w:left="473"/>
        <w:rPr>
          <w:rFonts w:hint="eastAsia"/>
          <w:sz w:val="24"/>
        </w:rPr>
      </w:pPr>
      <w:r>
        <w:rPr>
          <w:rFonts w:hint="eastAsia"/>
          <w:sz w:val="24"/>
        </w:rPr>
        <w:t>2、在磨口结合处周围注入少量的丙酮，然后用手轻轻转动磨口处的零件，即可拆卸。</w:t>
      </w:r>
    </w:p>
    <w:p>
      <w:pPr>
        <w:spacing w:line="360" w:lineRule="auto"/>
        <w:ind w:firstLine="420" w:firstLineChars="200"/>
        <w:rPr>
          <w:rFonts w:hint="eastAsia" w:ascii="宋体" w:hAnsi="宋体"/>
          <w:sz w:val="24"/>
        </w:rPr>
      </w:pPr>
      <w:r>
        <w:pict>
          <v:shape id="Picture 12" o:spid="_x0000_s2058" o:spt="75" type="#_x0000_t75" style="position:absolute;left:0pt;margin-left:176.1pt;margin-top:274.65pt;height:175.9pt;width:281.9pt;mso-position-horizontal-relative:page;mso-position-vertical-relative:page;z-index:-251607040;mso-width-relative:page;mso-height-relative:page;" o:ole="t" filled="f" o:preferrelative="t" stroked="f" coordsize="21600,21600">
            <v:path/>
            <v:fill on="f" focussize="0,0"/>
            <v:stroke on="f"/>
            <v:imagedata r:id="rId22" o:title=""/>
            <o:lock v:ext="edit" grouping="f" rotation="f" text="f" aspectratio="t"/>
          </v:shape>
          <o:OLEObject Type="Embed" ProgID="PBrush" ShapeID="Picture 12" DrawAspect="Content" ObjectID="_1468075730" r:id="rId21">
            <o:LockedField>false</o:LockedField>
          </o:OLEObject>
        </w:pict>
      </w:r>
      <w:r>
        <w:rPr>
          <w:rFonts w:hint="eastAsia"/>
          <w:sz w:val="24"/>
        </w:rPr>
        <w:t>3、如仍不能拆卸，请将滴定池放在2升的烧杯中，慢慢加入浓度为5</w:t>
      </w:r>
      <w:r>
        <w:rPr>
          <w:rFonts w:hint="eastAsia" w:ascii="宋体" w:hAnsi="宋体"/>
          <w:sz w:val="24"/>
        </w:rPr>
        <w:t>％的氯化钾溶液浸泡，其液面如下图5所示，必须注意，不要让测量电极、阴极室电极的引线套端头进入液体，浸泡约十几个小时或24小时后，即可拆卸（此方法可重复进行）。</w:t>
      </w: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spacing w:line="360" w:lineRule="auto"/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             </w:t>
      </w: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80" w:firstLineChars="200"/>
        <w:rPr>
          <w:rFonts w:hint="eastAsia" w:ascii="宋体" w:hAnsi="宋体"/>
          <w:sz w:val="24"/>
        </w:rPr>
      </w:pPr>
    </w:p>
    <w:p>
      <w:pPr>
        <w:ind w:firstLine="4200" w:firstLineChars="17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图5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 w:ascii="宋体" w:hAnsi="宋体"/>
          <w:b/>
          <w:sz w:val="24"/>
        </w:rPr>
        <w:t>七、测量电极的保养：</w:t>
      </w:r>
    </w:p>
    <w:p>
      <w:pPr>
        <w:spacing w:line="360" w:lineRule="auto"/>
        <w:ind w:left="473"/>
        <w:rPr>
          <w:rFonts w:hint="eastAsia"/>
          <w:sz w:val="24"/>
        </w:rPr>
      </w:pPr>
      <w:r>
        <w:rPr>
          <w:rFonts w:hint="eastAsia"/>
          <w:sz w:val="24"/>
        </w:rPr>
        <w:t>1、当磁力搅拌器快速搅拌时，应注意搅拌子可能会跳动而毁坏电极。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2、当测量电极放入或取出时，应先关闭搅拌电机，待搅拌子停止旋转之后再进行。注意不要使测量电极碰到滴定池的孔壁上。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3、测量电极弯曲而没有短路时可以使用。也可以进行修复。修复时要用镊子夹住铂金电极的根部，慢慢修整铂金电极的顶端，可用的电极如下图6所示：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</w:p>
    <w:p>
      <w:pPr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    </w:t>
      </w:r>
      <w:r>
        <w:rPr>
          <w:rFonts w:hint="eastAsia"/>
        </w:rPr>
        <w:t xml:space="preserve">        </w:t>
      </w:r>
    </w:p>
    <w:p>
      <w:pPr>
        <w:spacing w:line="360" w:lineRule="auto"/>
        <w:ind w:firstLine="4080" w:firstLineChars="1700"/>
        <w:rPr>
          <w:rFonts w:hint="eastAsia"/>
          <w:sz w:val="24"/>
        </w:rPr>
      </w:pPr>
    </w:p>
    <w:p>
      <w:pPr>
        <w:spacing w:line="360" w:lineRule="auto"/>
        <w:ind w:firstLine="4080" w:firstLineChars="1700"/>
        <w:rPr>
          <w:rFonts w:hint="eastAsia"/>
          <w:sz w:val="24"/>
        </w:rPr>
      </w:pPr>
    </w:p>
    <w:p>
      <w:pPr>
        <w:spacing w:line="360" w:lineRule="auto"/>
        <w:ind w:firstLine="4080" w:firstLineChars="1700"/>
        <w:rPr>
          <w:rFonts w:hint="eastAsia"/>
          <w:sz w:val="24"/>
        </w:rPr>
      </w:pPr>
    </w:p>
    <w:p>
      <w:pPr>
        <w:spacing w:line="360" w:lineRule="auto"/>
        <w:ind w:firstLine="4440" w:firstLineChars="1850"/>
        <w:rPr>
          <w:rFonts w:hint="eastAsia"/>
          <w:sz w:val="24"/>
        </w:rPr>
      </w:pPr>
    </w:p>
    <w:p>
      <w:pPr>
        <w:spacing w:line="360" w:lineRule="auto"/>
        <w:ind w:firstLine="3885" w:firstLineChars="1850"/>
        <w:rPr>
          <w:rFonts w:hint="eastAsia"/>
          <w:sz w:val="24"/>
        </w:rPr>
      </w:pPr>
      <w:r>
        <w:pict>
          <v:shape id="Picture 8" o:spid="_x0000_s2059" o:spt="75" type="#_x0000_t75" style="position:absolute;left:0pt;margin-left:89.25pt;margin-top:92.5pt;height:142.65pt;width:203.1pt;mso-position-horizontal-relative:page;mso-position-vertical-relative:page;z-index:-251611136;mso-width-relative:page;mso-height-relative:page;" o:ole="t" filled="f" o:preferrelative="t" stroked="f" coordsize="21600,21600">
            <v:path/>
            <v:fill on="f" focussize="0,0"/>
            <v:stroke on="f"/>
            <v:imagedata r:id="rId24" o:title=""/>
            <o:lock v:ext="edit" grouping="f" rotation="f" text="f" aspectratio="t"/>
          </v:shape>
          <o:OLEObject Type="Embed" ProgID="PBrush" ShapeID="Picture 8" DrawAspect="Content" ObjectID="_1468075731" r:id="rId23">
            <o:LockedField>false</o:LockedField>
          </o:OLEObject>
        </w:pict>
      </w:r>
    </w:p>
    <w:p>
      <w:pPr>
        <w:spacing w:line="360" w:lineRule="auto"/>
        <w:ind w:firstLine="3885" w:firstLineChars="1850"/>
        <w:rPr>
          <w:rFonts w:hint="eastAsia"/>
          <w:sz w:val="24"/>
        </w:rPr>
      </w:pPr>
      <w:r>
        <w:pict>
          <v:shape id="Picture 7" o:spid="_x0000_s2060" o:spt="75" type="#_x0000_t75" style="position:absolute;left:0pt;margin-left:255.75pt;margin-top:102.5pt;height:112.75pt;width:332.85pt;mso-position-horizontal-relative:page;mso-position-vertical-relative:page;z-index:-251612160;mso-width-relative:page;mso-height-relative:page;" o:ole="t" filled="f" o:preferrelative="t" stroked="f" coordsize="21600,21600">
            <v:path/>
            <v:fill on="f" focussize="0,0"/>
            <v:stroke on="f"/>
            <v:imagedata r:id="rId26" o:title=""/>
            <o:lock v:ext="edit" grouping="f" rotation="f" text="f" aspectratio="t"/>
          </v:shape>
          <o:OLEObject Type="Embed" ProgID="PBrush" ShapeID="Picture 7" DrawAspect="Content" ObjectID="_1468075732" r:id="rId25">
            <o:LockedField>false</o:LockedField>
          </o:OLEObject>
        </w:pict>
      </w:r>
    </w:p>
    <w:p>
      <w:pPr>
        <w:spacing w:line="360" w:lineRule="auto"/>
        <w:ind w:firstLine="4440" w:firstLineChars="1850"/>
        <w:rPr>
          <w:rFonts w:hint="eastAsia"/>
          <w:sz w:val="24"/>
        </w:rPr>
      </w:pPr>
    </w:p>
    <w:p>
      <w:pPr>
        <w:spacing w:line="360" w:lineRule="auto"/>
        <w:ind w:firstLine="4440" w:firstLineChars="1850"/>
        <w:rPr>
          <w:rFonts w:hint="eastAsia"/>
          <w:sz w:val="24"/>
        </w:rPr>
      </w:pPr>
    </w:p>
    <w:p>
      <w:pPr>
        <w:spacing w:line="360" w:lineRule="auto"/>
        <w:ind w:firstLine="4440" w:firstLineChars="1850"/>
        <w:rPr>
          <w:rFonts w:hint="eastAsia"/>
          <w:sz w:val="24"/>
        </w:rPr>
      </w:pPr>
    </w:p>
    <w:p>
      <w:pPr>
        <w:spacing w:line="360" w:lineRule="auto"/>
        <w:ind w:firstLine="4440" w:firstLineChars="1850"/>
        <w:rPr>
          <w:rFonts w:hint="eastAsia"/>
          <w:sz w:val="24"/>
        </w:rPr>
      </w:pPr>
    </w:p>
    <w:p>
      <w:pPr>
        <w:spacing w:line="360" w:lineRule="auto"/>
        <w:ind w:firstLine="4440" w:firstLineChars="1850"/>
        <w:rPr>
          <w:rFonts w:hint="eastAsia"/>
          <w:sz w:val="24"/>
        </w:rPr>
      </w:pPr>
    </w:p>
    <w:p>
      <w:pPr>
        <w:spacing w:line="360" w:lineRule="auto"/>
        <w:ind w:firstLine="4440" w:firstLineChars="1850"/>
        <w:rPr>
          <w:rFonts w:hint="eastAsia"/>
          <w:sz w:val="24"/>
        </w:rPr>
      </w:pPr>
    </w:p>
    <w:p>
      <w:pPr>
        <w:spacing w:line="360" w:lineRule="auto"/>
        <w:ind w:firstLine="1699" w:firstLineChars="708"/>
        <w:rPr>
          <w:rFonts w:hint="eastAsia"/>
          <w:sz w:val="24"/>
        </w:rPr>
      </w:pPr>
      <w:r>
        <w:rPr>
          <w:rFonts w:hint="eastAsia"/>
          <w:sz w:val="24"/>
        </w:rPr>
        <w:t xml:space="preserve">图6                                   图7                 </w:t>
      </w:r>
    </w:p>
    <w:p>
      <w:pPr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 xml:space="preserve">当测量电极被污染时，可用丙酮对测量电极进行擦拭，如果电极上的污物仍不能去掉，请用酒精灯火焰均烧铂丝球端（如图7 ）（请注意将火焰慢慢靠近铂丝球端，以免因急速加热引起电极玻璃部分炸裂）。 </w:t>
      </w:r>
    </w:p>
    <w:p>
      <w:pPr>
        <w:tabs>
          <w:tab w:val="left" w:pos="567"/>
        </w:tabs>
        <w:spacing w:line="360" w:lineRule="auto"/>
        <w:ind w:firstLine="600" w:firstLineChars="250"/>
        <w:rPr>
          <w:rFonts w:hint="eastAsia"/>
          <w:sz w:val="24"/>
        </w:rPr>
      </w:pPr>
      <w:r>
        <w:rPr>
          <w:rFonts w:hint="eastAsia"/>
          <w:sz w:val="24"/>
        </w:rPr>
        <w:t>当测量电极发生渗漏现象即电极内有明显的试剂存在（如下图8），可用万用表来测量电极，如果测得电阻大于100K</w:t>
      </w:r>
      <w:r>
        <w:rPr>
          <w:sz w:val="24"/>
        </w:rPr>
        <w:t>Ω</w:t>
      </w:r>
      <w:r>
        <w:rPr>
          <w:rFonts w:hint="eastAsia"/>
          <w:sz w:val="24"/>
        </w:rPr>
        <w:t>，说明电极仍可以使用，否则应更换新的电极。</w:t>
      </w:r>
    </w:p>
    <w:p>
      <w:pPr>
        <w:ind w:left="420"/>
        <w:rPr>
          <w:rFonts w:hint="eastAsia"/>
          <w:sz w:val="24"/>
        </w:rPr>
      </w:pPr>
      <w:r>
        <w:pict>
          <v:shape id="图片 9" o:spid="_x0000_s2061" o:spt="75" type="#_x0000_t75" style="position:absolute;left:0pt;margin-left:242.55pt;margin-top:431.55pt;height:138.15pt;width:152.4pt;mso-position-horizontal-relative:page;mso-position-vertical-relative:page;z-index:-251614208;mso-width-relative:page;mso-height-relative:page;" o:ole="t" filled="f" stroked="f" coordsize="21600,21600">
            <v:path/>
            <v:fill on="f" focussize="0,0"/>
            <v:stroke on="f"/>
            <v:imagedata r:id="rId28" o:title=""/>
            <o:lock v:ext="edit" grouping="f" rotation="f" text="f" aspectratio="t"/>
          </v:shape>
          <o:OLEObject Type="Embed" ProgID="PBrush" ShapeID="图片 9" DrawAspect="Content" ObjectID="_1468075733" r:id="rId27">
            <o:LockedField>false</o:LockedField>
          </o:OLEObject>
        </w:pict>
      </w:r>
    </w:p>
    <w:p>
      <w:pPr>
        <w:ind w:left="420"/>
        <w:rPr>
          <w:rFonts w:hint="eastAsia"/>
          <w:sz w:val="24"/>
        </w:rPr>
      </w:pPr>
    </w:p>
    <w:p>
      <w:pPr>
        <w:ind w:left="420"/>
        <w:rPr>
          <w:rFonts w:hint="eastAsia"/>
          <w:sz w:val="24"/>
        </w:rPr>
      </w:pPr>
    </w:p>
    <w:p>
      <w:pPr>
        <w:ind w:left="1720" w:firstLine="814" w:firstLineChars="388"/>
        <w:rPr>
          <w:rFonts w:hint="eastAsia"/>
        </w:rPr>
      </w:pPr>
    </w:p>
    <w:p>
      <w:pPr>
        <w:ind w:left="1720" w:firstLine="814" w:firstLineChars="388"/>
        <w:rPr>
          <w:rFonts w:hint="eastAsia"/>
        </w:rPr>
      </w:pPr>
    </w:p>
    <w:p>
      <w:pPr>
        <w:ind w:left="1720" w:firstLine="814" w:firstLineChars="388"/>
        <w:rPr>
          <w:rFonts w:hint="eastAsia"/>
        </w:rPr>
      </w:pPr>
    </w:p>
    <w:p>
      <w:pPr>
        <w:ind w:left="1720" w:firstLine="814" w:firstLineChars="388"/>
        <w:rPr>
          <w:rFonts w:hint="eastAsia"/>
        </w:rPr>
      </w:pPr>
    </w:p>
    <w:p>
      <w:pPr>
        <w:ind w:left="1720" w:firstLine="814" w:firstLineChars="388"/>
        <w:rPr>
          <w:rFonts w:hint="eastAsia"/>
        </w:rPr>
      </w:pPr>
    </w:p>
    <w:p>
      <w:pPr>
        <w:ind w:left="1720" w:firstLine="814" w:firstLineChars="388"/>
        <w:rPr>
          <w:rFonts w:hint="eastAsia"/>
        </w:rPr>
      </w:pPr>
    </w:p>
    <w:p>
      <w:pPr>
        <w:ind w:left="1720" w:firstLine="814" w:firstLineChars="388"/>
        <w:rPr>
          <w:rFonts w:hint="eastAsia"/>
        </w:rPr>
      </w:pPr>
    </w:p>
    <w:p>
      <w:pPr>
        <w:ind w:firstLine="3616" w:firstLineChars="1507"/>
        <w:rPr>
          <w:rFonts w:hint="eastAsia"/>
          <w:sz w:val="24"/>
        </w:rPr>
      </w:pPr>
      <w:r>
        <w:rPr>
          <w:rFonts w:hint="eastAsia"/>
          <w:sz w:val="24"/>
        </w:rPr>
        <w:t xml:space="preserve">      图 8</w:t>
      </w:r>
    </w:p>
    <w:p>
      <w:pPr>
        <w:spacing w:line="360" w:lineRule="auto"/>
        <w:rPr>
          <w:rFonts w:hint="eastAsia"/>
          <w:b/>
          <w:sz w:val="24"/>
        </w:rPr>
      </w:pPr>
      <w:r>
        <w:rPr>
          <w:rFonts w:hint="eastAsia"/>
          <w:b/>
          <w:sz w:val="24"/>
        </w:rPr>
        <w:t>八、阴极室保养：</w:t>
      </w:r>
    </w:p>
    <w:p>
      <w:pPr>
        <w:numPr>
          <w:ilvl w:val="0"/>
          <w:numId w:val="7"/>
        </w:num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当要拆卸阴极室时，因为铂金丝和铂金网是从阴极室的磨口连接部分的横截面上伸出，</w:t>
      </w:r>
    </w:p>
    <w:p>
      <w:pPr>
        <w:spacing w:line="360" w:lineRule="auto"/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所以应注意不要碰到滴定池的顶端和孔壁（如下图9）。   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  <w:r>
        <w:pict>
          <v:shape id="Picture 11" o:spid="_x0000_s2062" o:spt="75" type="#_x0000_t75" style="position:absolute;left:0pt;margin-left:326.95pt;margin-top:54.75pt;height:199pt;width:209.9pt;mso-position-horizontal-relative:page;mso-position-vertical-relative:page;z-index:-251608064;mso-width-relative:page;mso-height-relative:page;" o:ole="t" filled="f" o:preferrelative="t" stroked="f" coordsize="21600,21600">
            <v:path/>
            <v:fill on="f" focussize="0,0"/>
            <v:stroke on="f"/>
            <v:imagedata r:id="rId30" o:title=""/>
            <o:lock v:ext="edit" grouping="f" rotation="f" text="f" aspectratio="t"/>
          </v:shape>
          <o:OLEObject Type="Embed" ProgID="PBrush" ShapeID="Picture 11" DrawAspect="Content" ObjectID="_1468075734" r:id="rId29">
            <o:LockedField>false</o:LockedField>
          </o:OLEObject>
        </w:pict>
      </w:r>
      <w:r>
        <w:pict>
          <v:shape id="Picture 10" o:spid="_x0000_s2063" o:spt="75" type="#_x0000_t75" style="position:absolute;left:0pt;margin-left:68.5pt;margin-top:74.4pt;height:186.1pt;width:256.75pt;mso-position-horizontal-relative:page;mso-position-vertical-relative:page;z-index:-251609088;mso-width-relative:page;mso-height-relative:page;" o:ole="t" filled="f" o:preferrelative="t" stroked="f" coordsize="21600,21600">
            <v:path/>
            <v:fill on="f" focussize="0,0"/>
            <v:stroke on="f"/>
            <v:imagedata r:id="rId32" o:title=""/>
            <o:lock v:ext="edit" grouping="f" rotation="f" text="f" aspectratio="t"/>
          </v:shape>
          <o:OLEObject Type="Embed" ProgID="PBrush" ShapeID="Picture 10" DrawAspect="Content" ObjectID="_1468075735" r:id="rId31">
            <o:LockedField>false</o:LockedField>
          </o:OLEObject>
        </w:pic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</w:p>
    <w:p>
      <w:pPr>
        <w:jc w:val="left"/>
        <w:rPr>
          <w:rFonts w:hint="eastAsia"/>
          <w:sz w:val="24"/>
        </w:rPr>
      </w:pPr>
    </w:p>
    <w:p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      </w:t>
      </w: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/>
          <w:sz w:val="24"/>
        </w:rPr>
      </w:pP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 xml:space="preserve">图9                            </w:t>
      </w:r>
      <w:r>
        <w:rPr>
          <w:rFonts w:hint="eastAsia"/>
          <w:sz w:val="24"/>
          <w:lang w:val="en-US" w:eastAsia="zh-CN"/>
        </w:rPr>
        <w:t xml:space="preserve">         </w:t>
      </w:r>
      <w:r>
        <w:rPr>
          <w:rFonts w:hint="eastAsia"/>
          <w:sz w:val="24"/>
        </w:rPr>
        <w:t xml:space="preserve"> 图10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  </w:t>
      </w: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2、阴极室的清洗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阴极室受到污染可能会出现下列现象：</w:t>
      </w:r>
    </w:p>
    <w:p>
      <w:pPr>
        <w:spacing w:line="360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（1）降低电解效率，延长电解时间。</w:t>
      </w:r>
    </w:p>
    <w:p>
      <w:pPr>
        <w:spacing w:line="360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（2）由于污染部分粘附吸收水分而使空白电流增加。</w:t>
      </w:r>
    </w:p>
    <w:p>
      <w:pPr>
        <w:spacing w:line="360" w:lineRule="auto"/>
        <w:ind w:left="420"/>
        <w:rPr>
          <w:rFonts w:hint="eastAsia"/>
          <w:sz w:val="24"/>
        </w:rPr>
      </w:pPr>
      <w:r>
        <w:rPr>
          <w:rFonts w:hint="eastAsia"/>
          <w:sz w:val="24"/>
        </w:rPr>
        <w:t>（3）滴定速度不稳定，且不能到达终点。</w:t>
      </w:r>
    </w:p>
    <w:p>
      <w:pPr>
        <w:spacing w:line="360" w:lineRule="auto"/>
        <w:ind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如出现上述情况可用丙酮清洗玻璃件外表以及铂网上的污垢（注意不要碰坏铂丝及铂网），把丙酮充入阴极室，用橡皮塞或类似的东西封好干燥管的接口，充分摇晃以除去内部的污垢（可以重复进行）。然后把丙酮整个倒在玻璃件外表面上清洗，但不要冲洗到电极引线。当不能冲洗干净时，请将阴极室浸入到装有稀硫酸的烧杯中（见图10），注意不要碰坏铂丝和铂网。                 </w:t>
      </w:r>
    </w:p>
    <w:p>
      <w:pPr>
        <w:spacing w:line="360" w:lineRule="auto"/>
        <w:ind w:firstLine="480" w:firstLineChars="200"/>
        <w:jc w:val="center"/>
        <w:rPr>
          <w:rFonts w:hint="eastAsia"/>
          <w:sz w:val="24"/>
        </w:rPr>
      </w:pPr>
    </w:p>
    <w:p>
      <w:pPr>
        <w:spacing w:line="360" w:lineRule="auto"/>
        <w:rPr>
          <w:rFonts w:hint="eastAsia"/>
          <w:sz w:val="24"/>
        </w:rPr>
      </w:pPr>
      <w:r>
        <w:rPr>
          <w:rFonts w:hint="eastAsia"/>
          <w:sz w:val="24"/>
        </w:rPr>
        <w:t>3、阴极室的干燥</w:t>
      </w:r>
    </w:p>
    <w:p>
      <w:pPr>
        <w:spacing w:line="360" w:lineRule="auto"/>
        <w:ind w:left="420" w:leftChars="20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>用风机的热风烘干阴极，如下图11所示部分为水分难于烘干处，要彻底干燥。当有可能存在剩余水分时，把阴极室放入真空干燥管中，干燥11小时左右即可。</w:t>
      </w:r>
    </w:p>
    <w:p>
      <w:pPr>
        <w:ind w:left="420" w:leftChars="20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</w:t>
      </w:r>
      <w:r>
        <w:object>
          <v:shape id="_x0000_i1026" o:spt="75" type="#_x0000_t75" style="height:117pt;width:384.7pt;" o:ole="t" filled="f" stroked="f" coordsize="21600,21600">
            <v:path/>
            <v:fill on="f" focussize="0,0"/>
            <v:stroke on="f"/>
            <v:imagedata r:id="rId34" o:title=""/>
            <o:lock v:ext="edit" grouping="f" rotation="f" text="f" aspectratio="t"/>
            <w10:wrap type="none"/>
            <w10:anchorlock/>
          </v:shape>
          <o:OLEObject Type="Embed" ProgID="PBrush" ShapeID="_x0000_i1026" DrawAspect="Content" ObjectID="_1468075736" r:id="rId33">
            <o:LockedField>false</o:LockedField>
          </o:OLEObject>
        </w:object>
      </w:r>
    </w:p>
    <w:p>
      <w:pPr>
        <w:ind w:left="420" w:leftChars="200" w:firstLine="480" w:firstLineChars="200"/>
        <w:rPr>
          <w:rFonts w:hint="eastAsia"/>
          <w:sz w:val="24"/>
        </w:rPr>
      </w:pPr>
      <w:r>
        <w:rPr>
          <w:rFonts w:hint="eastAsia"/>
          <w:sz w:val="24"/>
        </w:rPr>
        <w:t xml:space="preserve">                             图11</w:t>
      </w:r>
    </w:p>
    <w:p>
      <w:pPr>
        <w:rPr>
          <w:rFonts w:hint="eastAsia"/>
          <w:sz w:val="24"/>
        </w:rPr>
      </w:pPr>
    </w:p>
    <w:p>
      <w:pPr>
        <w:rPr>
          <w:rFonts w:hint="eastAsia"/>
          <w:sz w:val="24"/>
        </w:rPr>
      </w:pPr>
    </w:p>
    <w:p>
      <w:pPr>
        <w:jc w:val="center"/>
        <w:rPr>
          <w:rFonts w:hint="eastAsia"/>
          <w:b/>
          <w:bCs/>
          <w:sz w:val="36"/>
        </w:rPr>
      </w:pPr>
    </w:p>
    <w:p>
      <w:pPr>
        <w:jc w:val="center"/>
        <w:rPr>
          <w:rFonts w:hint="eastAsia"/>
          <w:b/>
          <w:bCs/>
          <w:sz w:val="36"/>
        </w:rPr>
      </w:pPr>
      <w:r>
        <w:rPr>
          <w:rFonts w:hint="eastAsia"/>
          <w:b/>
          <w:bCs/>
          <w:sz w:val="36"/>
        </w:rPr>
        <w:t>产品装箱单</w:t>
      </w:r>
    </w:p>
    <w:p>
      <w:pPr>
        <w:rPr>
          <w:rFonts w:hint="eastAsia"/>
          <w:sz w:val="36"/>
        </w:rPr>
      </w:pPr>
    </w:p>
    <w:p>
      <w:pPr>
        <w:ind w:firstLine="420" w:firstLineChars="200"/>
      </w:pPr>
      <w:r>
        <w:rPr>
          <w:rFonts w:hint="eastAsia"/>
        </w:rPr>
        <w:t>仪器名称：绝缘油微水测量仪</w:t>
      </w:r>
      <w:r>
        <w:t xml:space="preserve">   </w:t>
      </w:r>
    </w:p>
    <w:p>
      <w:pPr>
        <w:ind w:firstLine="420" w:firstLineChars="200"/>
      </w:pPr>
      <w:r>
        <w:t xml:space="preserve">     </w:t>
      </w:r>
    </w:p>
    <w:p>
      <w:pPr>
        <w:ind w:firstLine="420" w:firstLineChars="200"/>
        <w:rPr>
          <w:rFonts w:hint="eastAsia"/>
        </w:rPr>
      </w:pPr>
      <w:r>
        <w:rPr>
          <w:rFonts w:hint="eastAsia"/>
        </w:rPr>
        <w:t xml:space="preserve">仪器型号： </w:t>
      </w:r>
      <w:r>
        <w:t xml:space="preserve">                </w:t>
      </w:r>
      <w:r>
        <w:rPr>
          <w:rFonts w:hint="eastAsia"/>
        </w:rPr>
        <w:t xml:space="preserve">                    主机编号</w:t>
      </w:r>
    </w:p>
    <w:p>
      <w:pPr>
        <w:ind w:firstLine="420" w:firstLineChars="200"/>
      </w:pPr>
    </w:p>
    <w:tbl>
      <w:tblPr>
        <w:tblStyle w:val="6"/>
        <w:tblW w:w="8500" w:type="dxa"/>
        <w:tblInd w:w="54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0"/>
        <w:gridCol w:w="2791"/>
        <w:gridCol w:w="1037"/>
        <w:gridCol w:w="1322"/>
        <w:gridCol w:w="22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序号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配件名称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数量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单位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rPr>
                <w:rFonts w:hint="eastAsia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t>1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微水仪主机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台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6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t>2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电解池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套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4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t>3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电源线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条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9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t>4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热敏打印纸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卷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t>5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搅拌子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5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t>6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微量进样器（0.5ul）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t>7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微量进样器（50ul）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支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t>8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硅胶垫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个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8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t>9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电解液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瓶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500ml</w:t>
            </w:r>
          </w:p>
          <w:p>
            <w:pPr>
              <w:jc w:val="center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t>10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干燥剂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包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  <w:r>
              <w:t>11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  <w:szCs w:val="21"/>
              </w:rPr>
            </w:pPr>
            <w:r>
              <w:rPr>
                <w:rFonts w:hint="eastAsia"/>
                <w:szCs w:val="21"/>
              </w:rPr>
              <w:t>装箱单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份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</w:trPr>
        <w:tc>
          <w:tcPr>
            <w:tcW w:w="11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12</w:t>
            </w:r>
          </w:p>
        </w:tc>
        <w:tc>
          <w:tcPr>
            <w:tcW w:w="279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合格证</w:t>
            </w:r>
          </w:p>
        </w:tc>
        <w:tc>
          <w:tcPr>
            <w:tcW w:w="103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32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份</w:t>
            </w:r>
          </w:p>
        </w:tc>
        <w:tc>
          <w:tcPr>
            <w:tcW w:w="22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jc w:val="center"/>
              <w:rPr>
                <w:rFonts w:eastAsia="Times New Roman"/>
              </w:rPr>
            </w:pPr>
          </w:p>
        </w:tc>
      </w:tr>
    </w:tbl>
    <w:p>
      <w:pPr>
        <w:ind w:firstLine="735" w:firstLineChars="350"/>
        <w:rPr>
          <w:rFonts w:hint="eastAsia"/>
        </w:rPr>
      </w:pPr>
      <w:bookmarkStart w:id="0" w:name="_GoBack"/>
      <w:bookmarkEnd w:id="0"/>
    </w:p>
    <w:p>
      <w:pPr>
        <w:ind w:firstLine="735" w:firstLineChars="350"/>
        <w:rPr>
          <w:rFonts w:hint="eastAsia"/>
        </w:rPr>
      </w:pPr>
    </w:p>
    <w:p>
      <w:pPr>
        <w:ind w:firstLine="735" w:firstLineChars="350"/>
        <w:rPr>
          <w:rFonts w:hint="eastAsia"/>
        </w:rPr>
      </w:pPr>
    </w:p>
    <w:p>
      <w:pPr>
        <w:ind w:firstLine="735" w:firstLineChars="350"/>
        <w:rPr>
          <w:rFonts w:eastAsia="Times New Roman"/>
        </w:rPr>
      </w:pPr>
      <w:r>
        <w:rPr>
          <w:rFonts w:hint="eastAsia"/>
        </w:rPr>
        <w:t>此装箱单所列内容是指包装箱内应包括的设备和资料，请仔细检查，</w:t>
      </w:r>
    </w:p>
    <w:p>
      <w:pPr>
        <w:ind w:firstLine="420" w:firstLineChars="200"/>
        <w:rPr>
          <w:rFonts w:eastAsia="Times New Roman"/>
        </w:rPr>
      </w:pPr>
      <w:r>
        <w:rPr>
          <w:rFonts w:hint="eastAsia"/>
        </w:rPr>
        <w:t xml:space="preserve">   如有不符，请立即与厂家联系。</w:t>
      </w:r>
    </w:p>
    <w:p>
      <w:pPr>
        <w:tabs>
          <w:tab w:val="left" w:pos="7380"/>
        </w:tabs>
        <w:rPr>
          <w:rFonts w:hint="eastAsia"/>
          <w:b/>
          <w:bCs/>
          <w:sz w:val="24"/>
        </w:rPr>
      </w:pPr>
    </w:p>
    <w:p/>
    <w:sectPr>
      <w:footerReference r:id="rId6" w:type="default"/>
      <w:pgSz w:w="11906" w:h="16838"/>
      <w:pgMar w:top="1440" w:right="1800" w:bottom="1440" w:left="1800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roman"/>
    <w:pitch w:val="default"/>
    <w:sig w:usb0="00000000" w:usb1="0000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center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4" name="文本框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jc w:val="center"/>
                          </w:pPr>
                          <w:r>
                            <w:fldChar w:fldCharType="begin"/>
                          </w:r>
                          <w:r>
                            <w:instrText xml:space="preserve"> PAGE 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jc w:val="center"/>
                    </w:pPr>
                    <w:r>
                      <w:fldChar w:fldCharType="begin"/>
                    </w:r>
                    <w:r>
                      <w:instrText xml:space="preserve"> PAGE 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  <w:p>
    <w:pPr>
      <w:pStyle w:val="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8"/>
      </w:rPr>
    </w:pPr>
    <w:r>
      <w:fldChar w:fldCharType="begin"/>
    </w:r>
    <w:r>
      <w:rPr>
        <w:rStyle w:val="8"/>
      </w:rPr>
      <w:instrText xml:space="preserve">PAGE  </w:instrText>
    </w:r>
    <w:r>
      <w:fldChar w:fldCharType="separate"/>
    </w:r>
    <w:r>
      <w:rPr>
        <w:rStyle w:val="8"/>
      </w:rPr>
      <w:t>7</w:t>
    </w:r>
    <w:r>
      <w:fldChar w:fldCharType="end"/>
    </w:r>
  </w:p>
  <w:p>
    <w:pPr>
      <w:pStyle w:val="3"/>
      <w:rPr>
        <w:rFonts w:eastAsia="Times New Roman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0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0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snapToGrid w:val="0"/>
                            <w:rPr>
                              <w:rFonts w:hint="eastAsia" w:eastAsia="宋体"/>
                              <w:sz w:val="18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sz w:val="18"/>
                            </w:rPr>
                            <w:t>1</w:t>
                          </w:r>
                          <w:r>
                            <w:rPr>
                              <w:rFonts w:hint="eastAsia"/>
                              <w:sz w:val="1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hint="eastAsia" w:eastAsia="宋体"/>
                        <w:sz w:val="18"/>
                        <w:lang w:eastAsia="zh-CN"/>
                      </w:rPr>
                    </w:pP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separate"/>
                    </w:r>
                    <w:r>
                      <w:rPr>
                        <w:sz w:val="18"/>
                      </w:rPr>
                      <w:t>1</w:t>
                    </w:r>
                    <w:r>
                      <w:rPr>
                        <w:rFonts w:hint="eastAsia"/>
                        <w:sz w:val="1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abstractNum w:abstractNumId="1">
    <w:nsid w:val="0000000A"/>
    <w:multiLevelType w:val="multilevel"/>
    <w:tmpl w:val="0000000A"/>
    <w:lvl w:ilvl="0" w:tentative="0">
      <w:start w:val="1"/>
      <w:numFmt w:val="decimal"/>
      <w:lvlText w:val="%1、"/>
      <w:lvlJc w:val="left"/>
      <w:pPr>
        <w:tabs>
          <w:tab w:val="left" w:pos="1080"/>
        </w:tabs>
        <w:ind w:left="108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560"/>
        </w:tabs>
        <w:ind w:left="156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980"/>
        </w:tabs>
        <w:ind w:left="1980" w:hanging="420"/>
      </w:pPr>
    </w:lvl>
    <w:lvl w:ilvl="3" w:tentative="0">
      <w:start w:val="1"/>
      <w:numFmt w:val="decimal"/>
      <w:lvlText w:val="%4."/>
      <w:lvlJc w:val="left"/>
      <w:pPr>
        <w:tabs>
          <w:tab w:val="left" w:pos="2400"/>
        </w:tabs>
        <w:ind w:left="240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820"/>
        </w:tabs>
        <w:ind w:left="282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240"/>
        </w:tabs>
        <w:ind w:left="3240" w:hanging="420"/>
      </w:pPr>
    </w:lvl>
    <w:lvl w:ilvl="6" w:tentative="0">
      <w:start w:val="1"/>
      <w:numFmt w:val="decimal"/>
      <w:lvlText w:val="%7."/>
      <w:lvlJc w:val="left"/>
      <w:pPr>
        <w:tabs>
          <w:tab w:val="left" w:pos="3660"/>
        </w:tabs>
        <w:ind w:left="366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4080"/>
        </w:tabs>
        <w:ind w:left="408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500"/>
        </w:tabs>
        <w:ind w:left="4500" w:hanging="420"/>
      </w:pPr>
    </w:lvl>
  </w:abstractNum>
  <w:abstractNum w:abstractNumId="2">
    <w:nsid w:val="0000000B"/>
    <w:multiLevelType w:val="multilevel"/>
    <w:tmpl w:val="0000000B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3">
    <w:nsid w:val="0000000C"/>
    <w:multiLevelType w:val="multilevel"/>
    <w:tmpl w:val="0000000C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4">
    <w:nsid w:val="0000000D"/>
    <w:multiLevelType w:val="multilevel"/>
    <w:tmpl w:val="0000000D"/>
    <w:lvl w:ilvl="0" w:tentative="0">
      <w:start w:val="1"/>
      <w:numFmt w:val="decimal"/>
      <w:lvlText w:val="%1、"/>
      <w:lvlJc w:val="left"/>
      <w:pPr>
        <w:tabs>
          <w:tab w:val="left" w:pos="720"/>
        </w:tabs>
        <w:ind w:left="720" w:hanging="360"/>
      </w:pPr>
      <w:rPr>
        <w:rFonts w:hint="eastAsia" w:ascii="Times New Roman" w:hAnsi="Times New Roman"/>
      </w:rPr>
    </w:lvl>
    <w:lvl w:ilvl="1" w:tentative="0">
      <w:start w:val="1"/>
      <w:numFmt w:val="lowerLetter"/>
      <w:lvlText w:val="%2)"/>
      <w:lvlJc w:val="left"/>
      <w:pPr>
        <w:tabs>
          <w:tab w:val="left" w:pos="1200"/>
        </w:tabs>
        <w:ind w:left="120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620"/>
        </w:tabs>
        <w:ind w:left="1620" w:hanging="420"/>
      </w:pPr>
    </w:lvl>
    <w:lvl w:ilvl="3" w:tentative="0">
      <w:start w:val="1"/>
      <w:numFmt w:val="decimal"/>
      <w:lvlText w:val="%4."/>
      <w:lvlJc w:val="left"/>
      <w:pPr>
        <w:tabs>
          <w:tab w:val="left" w:pos="2040"/>
        </w:tabs>
        <w:ind w:left="204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460"/>
        </w:tabs>
        <w:ind w:left="246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2880"/>
        </w:tabs>
        <w:ind w:left="2880" w:hanging="420"/>
      </w:pPr>
    </w:lvl>
    <w:lvl w:ilvl="6" w:tentative="0">
      <w:start w:val="1"/>
      <w:numFmt w:val="decimal"/>
      <w:lvlText w:val="%7."/>
      <w:lvlJc w:val="left"/>
      <w:pPr>
        <w:tabs>
          <w:tab w:val="left" w:pos="3300"/>
        </w:tabs>
        <w:ind w:left="330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720"/>
        </w:tabs>
        <w:ind w:left="372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140"/>
        </w:tabs>
        <w:ind w:left="4140" w:hanging="420"/>
      </w:pPr>
    </w:lvl>
  </w:abstractNum>
  <w:abstractNum w:abstractNumId="5">
    <w:nsid w:val="0000000F"/>
    <w:multiLevelType w:val="multilevel"/>
    <w:tmpl w:val="0000000F"/>
    <w:lvl w:ilvl="0" w:tentative="0">
      <w:start w:val="1"/>
      <w:numFmt w:val="decimal"/>
      <w:lvlText w:val="%1、"/>
      <w:lvlJc w:val="left"/>
      <w:pPr>
        <w:tabs>
          <w:tab w:val="left" w:pos="840"/>
        </w:tabs>
        <w:ind w:left="840" w:hanging="360"/>
      </w:pPr>
      <w:rPr>
        <w:rFonts w:hint="eastAsia"/>
      </w:rPr>
    </w:lvl>
    <w:lvl w:ilvl="1" w:tentative="0">
      <w:start w:val="1"/>
      <w:numFmt w:val="lowerLetter"/>
      <w:lvlText w:val="%2)"/>
      <w:lvlJc w:val="left"/>
      <w:pPr>
        <w:tabs>
          <w:tab w:val="left" w:pos="1320"/>
        </w:tabs>
        <w:ind w:left="1320" w:hanging="420"/>
      </w:pPr>
    </w:lvl>
    <w:lvl w:ilvl="2" w:tentative="0">
      <w:start w:val="1"/>
      <w:numFmt w:val="lowerRoman"/>
      <w:lvlText w:val="%3."/>
      <w:lvlJc w:val="right"/>
      <w:pPr>
        <w:tabs>
          <w:tab w:val="left" w:pos="1740"/>
        </w:tabs>
        <w:ind w:left="1740" w:hanging="420"/>
      </w:pPr>
    </w:lvl>
    <w:lvl w:ilvl="3" w:tentative="0">
      <w:start w:val="1"/>
      <w:numFmt w:val="decimal"/>
      <w:lvlText w:val="%4."/>
      <w:lvlJc w:val="left"/>
      <w:pPr>
        <w:tabs>
          <w:tab w:val="left" w:pos="2160"/>
        </w:tabs>
        <w:ind w:left="2160" w:hanging="420"/>
      </w:pPr>
    </w:lvl>
    <w:lvl w:ilvl="4" w:tentative="0">
      <w:start w:val="1"/>
      <w:numFmt w:val="lowerLetter"/>
      <w:lvlText w:val="%5)"/>
      <w:lvlJc w:val="left"/>
      <w:pPr>
        <w:tabs>
          <w:tab w:val="left" w:pos="2580"/>
        </w:tabs>
        <w:ind w:left="2580" w:hanging="420"/>
      </w:pPr>
    </w:lvl>
    <w:lvl w:ilvl="5" w:tentative="0">
      <w:start w:val="1"/>
      <w:numFmt w:val="lowerRoman"/>
      <w:lvlText w:val="%6."/>
      <w:lvlJc w:val="right"/>
      <w:pPr>
        <w:tabs>
          <w:tab w:val="left" w:pos="3000"/>
        </w:tabs>
        <w:ind w:left="3000" w:hanging="420"/>
      </w:pPr>
    </w:lvl>
    <w:lvl w:ilvl="6" w:tentative="0">
      <w:start w:val="1"/>
      <w:numFmt w:val="decimal"/>
      <w:lvlText w:val="%7."/>
      <w:lvlJc w:val="left"/>
      <w:pPr>
        <w:tabs>
          <w:tab w:val="left" w:pos="3420"/>
        </w:tabs>
        <w:ind w:left="3420" w:hanging="420"/>
      </w:pPr>
    </w:lvl>
    <w:lvl w:ilvl="7" w:tentative="0">
      <w:start w:val="1"/>
      <w:numFmt w:val="lowerLetter"/>
      <w:lvlText w:val="%8)"/>
      <w:lvlJc w:val="left"/>
      <w:pPr>
        <w:tabs>
          <w:tab w:val="left" w:pos="3840"/>
        </w:tabs>
        <w:ind w:left="3840" w:hanging="420"/>
      </w:pPr>
    </w:lvl>
    <w:lvl w:ilvl="8" w:tentative="0">
      <w:start w:val="1"/>
      <w:numFmt w:val="lowerRoman"/>
      <w:lvlText w:val="%9."/>
      <w:lvlJc w:val="right"/>
      <w:pPr>
        <w:tabs>
          <w:tab w:val="left" w:pos="4260"/>
        </w:tabs>
        <w:ind w:left="4260" w:hanging="420"/>
      </w:pPr>
    </w:lvl>
  </w:abstractNum>
  <w:abstractNum w:abstractNumId="6">
    <w:nsid w:val="16FB5D73"/>
    <w:multiLevelType w:val="multilevel"/>
    <w:tmpl w:val="16FB5D73"/>
    <w:lvl w:ilvl="0" w:tentative="0">
      <w:start w:val="1"/>
      <w:numFmt w:val="decimal"/>
      <w:lvlText w:val="（%1）"/>
      <w:lvlJc w:val="left"/>
      <w:pPr>
        <w:ind w:left="120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1320" w:hanging="420"/>
      </w:pPr>
    </w:lvl>
    <w:lvl w:ilvl="2" w:tentative="0">
      <w:start w:val="1"/>
      <w:numFmt w:val="lowerRoman"/>
      <w:lvlText w:val="%3."/>
      <w:lvlJc w:val="right"/>
      <w:pPr>
        <w:ind w:left="1740" w:hanging="420"/>
      </w:pPr>
    </w:lvl>
    <w:lvl w:ilvl="3" w:tentative="0">
      <w:start w:val="1"/>
      <w:numFmt w:val="decimal"/>
      <w:lvlText w:val="%4."/>
      <w:lvlJc w:val="left"/>
      <w:pPr>
        <w:ind w:left="2160" w:hanging="420"/>
      </w:pPr>
    </w:lvl>
    <w:lvl w:ilvl="4" w:tentative="0">
      <w:start w:val="1"/>
      <w:numFmt w:val="lowerLetter"/>
      <w:lvlText w:val="%5)"/>
      <w:lvlJc w:val="left"/>
      <w:pPr>
        <w:ind w:left="2580" w:hanging="420"/>
      </w:pPr>
    </w:lvl>
    <w:lvl w:ilvl="5" w:tentative="0">
      <w:start w:val="1"/>
      <w:numFmt w:val="lowerRoman"/>
      <w:lvlText w:val="%6."/>
      <w:lvlJc w:val="right"/>
      <w:pPr>
        <w:ind w:left="3000" w:hanging="420"/>
      </w:pPr>
    </w:lvl>
    <w:lvl w:ilvl="6" w:tentative="0">
      <w:start w:val="1"/>
      <w:numFmt w:val="decimal"/>
      <w:lvlText w:val="%7."/>
      <w:lvlJc w:val="left"/>
      <w:pPr>
        <w:ind w:left="3420" w:hanging="420"/>
      </w:pPr>
    </w:lvl>
    <w:lvl w:ilvl="7" w:tentative="0">
      <w:start w:val="1"/>
      <w:numFmt w:val="lowerLetter"/>
      <w:lvlText w:val="%8)"/>
      <w:lvlJc w:val="left"/>
      <w:pPr>
        <w:ind w:left="3840" w:hanging="420"/>
      </w:pPr>
    </w:lvl>
    <w:lvl w:ilvl="8" w:tentative="0">
      <w:start w:val="1"/>
      <w:numFmt w:val="lowerRoman"/>
      <w:lvlText w:val="%9."/>
      <w:lvlJc w:val="right"/>
      <w:pPr>
        <w:ind w:left="4260" w:hanging="420"/>
      </w:p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1"/>
  </w:num>
  <w:num w:numId="5">
    <w:abstractNumId w:val="2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B6C3169"/>
    <w:rsid w:val="35E76FBF"/>
    <w:rsid w:val="37EA35E0"/>
    <w:rsid w:val="42806E43"/>
    <w:rsid w:val="43A11DCB"/>
    <w:rsid w:val="56FA4A1A"/>
    <w:rsid w:val="5AE12A10"/>
    <w:rsid w:val="5FB44779"/>
    <w:rsid w:val="60D24CDF"/>
    <w:rsid w:val="678C50FC"/>
    <w:rsid w:val="6C18555C"/>
    <w:rsid w:val="72544D0E"/>
    <w:rsid w:val="79052CE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1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tabs>
        <w:tab w:val="left" w:pos="1260"/>
      </w:tabs>
      <w:outlineLvl w:val="0"/>
    </w:pPr>
    <w:rPr>
      <w:rFonts w:ascii="宋体" w:hAnsi="宋体"/>
      <w:b/>
      <w:bCs/>
      <w:sz w:val="24"/>
      <w:bdr w:val="single" w:color="auto" w:sz="4" w:space="0"/>
      <w:shd w:val="pct10" w:color="auto" w:fill="FFFFFF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5">
    <w:name w:val="toc 1"/>
    <w:basedOn w:val="1"/>
    <w:next w:val="1"/>
    <w:qFormat/>
    <w:uiPriority w:val="0"/>
  </w:style>
  <w:style w:type="character" w:styleId="8">
    <w:name w:val="page number"/>
    <w:basedOn w:val="7"/>
    <w:uiPriority w:val="0"/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1.png"/><Relationship Id="rId8" Type="http://schemas.openxmlformats.org/officeDocument/2006/relationships/oleObject" Target="embeddings/oleObject1.bin"/><Relationship Id="rId7" Type="http://schemas.openxmlformats.org/officeDocument/2006/relationships/theme" Target="theme/theme1.xml"/><Relationship Id="rId6" Type="http://schemas.openxmlformats.org/officeDocument/2006/relationships/footer" Target="footer4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7" Type="http://schemas.openxmlformats.org/officeDocument/2006/relationships/fontTable" Target="fontTable.xml"/><Relationship Id="rId36" Type="http://schemas.openxmlformats.org/officeDocument/2006/relationships/numbering" Target="numbering.xml"/><Relationship Id="rId35" Type="http://schemas.openxmlformats.org/officeDocument/2006/relationships/customXml" Target="../customXml/item1.xml"/><Relationship Id="rId34" Type="http://schemas.openxmlformats.org/officeDocument/2006/relationships/image" Target="media/image15.png"/><Relationship Id="rId33" Type="http://schemas.openxmlformats.org/officeDocument/2006/relationships/oleObject" Target="embeddings/oleObject12.bin"/><Relationship Id="rId32" Type="http://schemas.openxmlformats.org/officeDocument/2006/relationships/image" Target="media/image14.png"/><Relationship Id="rId31" Type="http://schemas.openxmlformats.org/officeDocument/2006/relationships/oleObject" Target="embeddings/oleObject11.bin"/><Relationship Id="rId30" Type="http://schemas.openxmlformats.org/officeDocument/2006/relationships/image" Target="media/image13.png"/><Relationship Id="rId3" Type="http://schemas.openxmlformats.org/officeDocument/2006/relationships/footer" Target="footer1.xml"/><Relationship Id="rId29" Type="http://schemas.openxmlformats.org/officeDocument/2006/relationships/oleObject" Target="embeddings/oleObject10.bin"/><Relationship Id="rId28" Type="http://schemas.openxmlformats.org/officeDocument/2006/relationships/image" Target="media/image12.png"/><Relationship Id="rId27" Type="http://schemas.openxmlformats.org/officeDocument/2006/relationships/oleObject" Target="embeddings/oleObject9.bin"/><Relationship Id="rId26" Type="http://schemas.openxmlformats.org/officeDocument/2006/relationships/image" Target="media/image11.png"/><Relationship Id="rId25" Type="http://schemas.openxmlformats.org/officeDocument/2006/relationships/oleObject" Target="embeddings/oleObject8.bin"/><Relationship Id="rId24" Type="http://schemas.openxmlformats.org/officeDocument/2006/relationships/image" Target="media/image10.png"/><Relationship Id="rId23" Type="http://schemas.openxmlformats.org/officeDocument/2006/relationships/oleObject" Target="embeddings/oleObject7.bin"/><Relationship Id="rId22" Type="http://schemas.openxmlformats.org/officeDocument/2006/relationships/image" Target="media/image9.png"/><Relationship Id="rId21" Type="http://schemas.openxmlformats.org/officeDocument/2006/relationships/oleObject" Target="embeddings/oleObject6.bin"/><Relationship Id="rId20" Type="http://schemas.openxmlformats.org/officeDocument/2006/relationships/image" Target="media/image8.png"/><Relationship Id="rId2" Type="http://schemas.openxmlformats.org/officeDocument/2006/relationships/settings" Target="settings.xml"/><Relationship Id="rId19" Type="http://schemas.openxmlformats.org/officeDocument/2006/relationships/oleObject" Target="embeddings/oleObject5.bin"/><Relationship Id="rId18" Type="http://schemas.openxmlformats.org/officeDocument/2006/relationships/image" Target="media/image7.png"/><Relationship Id="rId17" Type="http://schemas.openxmlformats.org/officeDocument/2006/relationships/image" Target="media/image6.png"/><Relationship Id="rId16" Type="http://schemas.openxmlformats.org/officeDocument/2006/relationships/image" Target="media/image5.png"/><Relationship Id="rId15" Type="http://schemas.openxmlformats.org/officeDocument/2006/relationships/oleObject" Target="embeddings/oleObject4.bin"/><Relationship Id="rId14" Type="http://schemas.openxmlformats.org/officeDocument/2006/relationships/image" Target="media/image4.png"/><Relationship Id="rId13" Type="http://schemas.openxmlformats.org/officeDocument/2006/relationships/image" Target="media/image3.png"/><Relationship Id="rId12" Type="http://schemas.openxmlformats.org/officeDocument/2006/relationships/oleObject" Target="embeddings/oleObject3.bin"/><Relationship Id="rId11" Type="http://schemas.openxmlformats.org/officeDocument/2006/relationships/image" Target="media/image2.png"/><Relationship Id="rId10" Type="http://schemas.openxmlformats.org/officeDocument/2006/relationships/oleObject" Target="embeddings/oleObject2.bin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  <customShpInfo spid="_x0000_s2050" textRotate="1"/>
    <customShpInfo spid="_x0000_s2051"/>
    <customShpInfo spid="_x0000_s2053"/>
    <customShpInfo spid="_x0000_s2057"/>
    <customShpInfo spid="_x0000_s2058"/>
    <customShpInfo spid="_x0000_s2059"/>
    <customShpInfo spid="_x0000_s2060"/>
    <customShpInfo spid="_x0000_s2061"/>
    <customShpInfo spid="_x0000_s2062"/>
    <customShpInfo spid="_x0000_s2063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Office_11.1.0.9584_F1E327BC-269C-435d-A152-05C5408002CA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</dc:creator>
  <cp:lastModifiedBy>admin</cp:lastModifiedBy>
  <cp:lastPrinted>2017-06-07T08:14:00Z</cp:lastPrinted>
  <dcterms:modified xsi:type="dcterms:W3CDTF">2020-05-13T03:01:26Z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2052-11.1.0.9584</vt:lpwstr>
  </property>
</Properties>
</file>